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86CFE" w14:textId="77BD6403" w:rsidR="00996396" w:rsidRPr="001F0074" w:rsidRDefault="00996396" w:rsidP="00996396">
      <w:pPr>
        <w:spacing w:after="0" w:line="240" w:lineRule="auto"/>
        <w:rPr>
          <w:rFonts w:asciiTheme="majorHAnsi" w:eastAsia="Aptos" w:hAnsiTheme="majorHAnsi" w:cs="Calibri"/>
          <w:kern w:val="0"/>
          <w:sz w:val="24"/>
          <w:szCs w:val="24"/>
        </w:rPr>
      </w:pPr>
      <w:r w:rsidRPr="001F0074">
        <w:rPr>
          <w:rFonts w:asciiTheme="majorHAnsi" w:eastAsia="Aptos" w:hAnsiTheme="majorHAnsi" w:cs="Calibri"/>
          <w:kern w:val="0"/>
          <w:sz w:val="24"/>
          <w:szCs w:val="24"/>
          <w:u w:val="single"/>
        </w:rPr>
        <w:t>Meeting #</w:t>
      </w:r>
      <w:r w:rsidR="002B27D9">
        <w:rPr>
          <w:rFonts w:asciiTheme="majorHAnsi" w:eastAsia="Aptos" w:hAnsiTheme="majorHAnsi" w:cs="Calibri"/>
          <w:kern w:val="0"/>
          <w:sz w:val="24"/>
          <w:szCs w:val="24"/>
          <w:u w:val="single"/>
        </w:rPr>
        <w:t>6</w:t>
      </w:r>
      <w:r w:rsidRPr="001F0074">
        <w:rPr>
          <w:rFonts w:asciiTheme="majorHAnsi" w:eastAsia="Aptos" w:hAnsiTheme="majorHAnsi" w:cs="Calibri"/>
          <w:kern w:val="0"/>
          <w:sz w:val="24"/>
          <w:szCs w:val="24"/>
          <w:u w:val="single"/>
        </w:rPr>
        <w:t xml:space="preserve"> Agenda (</w:t>
      </w:r>
      <w:r w:rsidR="00EB0590" w:rsidRPr="001F0074">
        <w:rPr>
          <w:rFonts w:asciiTheme="majorHAnsi" w:eastAsia="Aptos" w:hAnsiTheme="majorHAnsi" w:cs="Calibri"/>
          <w:kern w:val="0"/>
          <w:sz w:val="24"/>
          <w:szCs w:val="24"/>
          <w:u w:val="single"/>
        </w:rPr>
        <w:t>October</w:t>
      </w:r>
      <w:r w:rsidRPr="001F0074">
        <w:rPr>
          <w:rFonts w:asciiTheme="majorHAnsi" w:eastAsia="Aptos" w:hAnsiTheme="majorHAnsi" w:cs="Calibri"/>
          <w:kern w:val="0"/>
          <w:sz w:val="24"/>
          <w:szCs w:val="24"/>
          <w:u w:val="single"/>
        </w:rPr>
        <w:t xml:space="preserve"> </w:t>
      </w:r>
      <w:r w:rsidR="002B27D9">
        <w:rPr>
          <w:rFonts w:asciiTheme="majorHAnsi" w:eastAsia="Aptos" w:hAnsiTheme="majorHAnsi" w:cs="Calibri"/>
          <w:kern w:val="0"/>
          <w:sz w:val="24"/>
          <w:szCs w:val="24"/>
          <w:u w:val="single"/>
        </w:rPr>
        <w:t>10</w:t>
      </w:r>
      <w:r w:rsidRPr="001F0074">
        <w:rPr>
          <w:rFonts w:asciiTheme="majorHAnsi" w:eastAsia="Aptos" w:hAnsiTheme="majorHAnsi" w:cs="Calibri"/>
          <w:kern w:val="0"/>
          <w:sz w:val="24"/>
          <w:szCs w:val="24"/>
          <w:u w:val="single"/>
        </w:rPr>
        <w:t>, 3-4:30pm)</w:t>
      </w:r>
      <w:r w:rsidR="00EB0590" w:rsidRPr="001F0074">
        <w:rPr>
          <w:rFonts w:asciiTheme="majorHAnsi" w:eastAsia="Aptos" w:hAnsiTheme="majorHAnsi" w:cs="Calibri"/>
          <w:kern w:val="0"/>
          <w:sz w:val="24"/>
          <w:szCs w:val="24"/>
          <w:u w:val="single"/>
        </w:rPr>
        <w:t xml:space="preserve">: </w:t>
      </w:r>
      <w:r w:rsidR="002B27D9">
        <w:rPr>
          <w:rFonts w:asciiTheme="majorHAnsi" w:eastAsia="Aptos" w:hAnsiTheme="majorHAnsi" w:cs="Calibri"/>
          <w:kern w:val="0"/>
          <w:sz w:val="24"/>
          <w:szCs w:val="24"/>
          <w:u w:val="single"/>
        </w:rPr>
        <w:t>Bin colors; Load rejection</w:t>
      </w:r>
    </w:p>
    <w:p w14:paraId="7F4F4193" w14:textId="602FCCAE" w:rsidR="005F5D6C" w:rsidRPr="001F0074" w:rsidRDefault="00996396" w:rsidP="003870C2">
      <w:pPr>
        <w:numPr>
          <w:ilvl w:val="0"/>
          <w:numId w:val="1"/>
        </w:numPr>
        <w:spacing w:after="0" w:line="240" w:lineRule="auto"/>
        <w:rPr>
          <w:rFonts w:asciiTheme="majorHAnsi" w:eastAsia="Aptos" w:hAnsiTheme="majorHAnsi" w:cs="Calibri"/>
          <w:kern w:val="0"/>
          <w:sz w:val="24"/>
          <w:szCs w:val="24"/>
        </w:rPr>
      </w:pPr>
      <w:r w:rsidRPr="001F0074">
        <w:rPr>
          <w:rFonts w:asciiTheme="majorHAnsi" w:eastAsia="Aptos" w:hAnsiTheme="majorHAnsi" w:cs="Calibri"/>
          <w:kern w:val="0"/>
          <w:sz w:val="24"/>
          <w:szCs w:val="24"/>
        </w:rPr>
        <w:t>Welcome &amp; Agenda Overview</w:t>
      </w:r>
    </w:p>
    <w:p w14:paraId="007FDCFE" w14:textId="57AAD73A" w:rsidR="00FB1BB7" w:rsidRDefault="00996396" w:rsidP="00EB0590">
      <w:pPr>
        <w:numPr>
          <w:ilvl w:val="0"/>
          <w:numId w:val="1"/>
        </w:numPr>
        <w:spacing w:after="0" w:line="240" w:lineRule="auto"/>
        <w:rPr>
          <w:rFonts w:asciiTheme="majorHAnsi" w:eastAsia="Aptos" w:hAnsiTheme="majorHAnsi" w:cs="Calibri"/>
          <w:b/>
          <w:bCs/>
          <w:kern w:val="0"/>
          <w:sz w:val="24"/>
          <w:szCs w:val="24"/>
        </w:rPr>
      </w:pPr>
      <w:r w:rsidRPr="001F0074">
        <w:rPr>
          <w:rFonts w:asciiTheme="majorHAnsi" w:eastAsia="Aptos" w:hAnsiTheme="majorHAnsi" w:cs="Calibri"/>
          <w:b/>
          <w:bCs/>
          <w:kern w:val="0"/>
          <w:sz w:val="24"/>
          <w:szCs w:val="24"/>
        </w:rPr>
        <w:t>Policy Feedback:</w:t>
      </w:r>
      <w:r w:rsidR="0086326F">
        <w:rPr>
          <w:rFonts w:asciiTheme="majorHAnsi" w:eastAsia="Aptos" w:hAnsiTheme="majorHAnsi" w:cs="Calibri"/>
          <w:b/>
          <w:bCs/>
          <w:kern w:val="0"/>
          <w:sz w:val="24"/>
          <w:szCs w:val="24"/>
        </w:rPr>
        <w:t xml:space="preserve"> Bin colors</w:t>
      </w:r>
    </w:p>
    <w:p w14:paraId="11761105" w14:textId="77777777" w:rsidR="003B5170" w:rsidRPr="003B5170" w:rsidRDefault="003B5170" w:rsidP="003B5170">
      <w:pPr>
        <w:spacing w:after="0" w:line="240" w:lineRule="auto"/>
        <w:ind w:left="360"/>
        <w:rPr>
          <w:rFonts w:asciiTheme="majorHAnsi" w:eastAsia="Aptos" w:hAnsiTheme="majorHAnsi" w:cs="Calibri"/>
          <w:b/>
          <w:bCs/>
          <w:kern w:val="0"/>
          <w:sz w:val="24"/>
          <w:szCs w:val="24"/>
        </w:rPr>
      </w:pPr>
    </w:p>
    <w:p w14:paraId="6370B976" w14:textId="77777777" w:rsidR="003B5170" w:rsidRPr="005D79B5" w:rsidRDefault="003B5170" w:rsidP="003B5170">
      <w:pPr>
        <w:spacing w:line="360" w:lineRule="auto"/>
        <w:rPr>
          <w:rFonts w:eastAsia="Times New Roman" w:cstheme="minorHAnsi"/>
        </w:rPr>
      </w:pPr>
      <w:r w:rsidRPr="005D79B5">
        <w:rPr>
          <w:rFonts w:eastAsia="Times New Roman" w:cstheme="minorHAnsi"/>
          <w:u w:val="single"/>
        </w:rPr>
        <w:t>NEW SECTION.</w:t>
      </w:r>
      <w:r w:rsidRPr="005D79B5">
        <w:rPr>
          <w:rFonts w:eastAsia="Times New Roman" w:cstheme="minorHAnsi"/>
        </w:rPr>
        <w:t>  </w:t>
      </w:r>
      <w:r w:rsidRPr="005D79B5">
        <w:rPr>
          <w:rFonts w:eastAsia="Times New Roman" w:cstheme="minorHAnsi"/>
          <w:b/>
          <w:bCs/>
        </w:rPr>
        <w:t xml:space="preserve">Sec. xxx. </w:t>
      </w:r>
      <w:r w:rsidRPr="005D79B5">
        <w:rPr>
          <w:rFonts w:eastAsia="Times New Roman" w:cstheme="minorHAnsi"/>
        </w:rPr>
        <w:t xml:space="preserve">A new section is added to chapter </w:t>
      </w:r>
      <w:hyperlink r:id="rId6" w:history="1">
        <w:r w:rsidRPr="005D79B5">
          <w:rPr>
            <w:rStyle w:val="Hyperlink"/>
            <w:rFonts w:eastAsia="Times New Roman" w:cstheme="minorHAnsi"/>
          </w:rPr>
          <w:t>70A.205</w:t>
        </w:r>
      </w:hyperlink>
      <w:r w:rsidRPr="005D79B5">
        <w:rPr>
          <w:rFonts w:eastAsia="Times New Roman" w:cstheme="minorHAnsi"/>
        </w:rPr>
        <w:t xml:space="preserve"> RCW to read as follows:</w:t>
      </w:r>
    </w:p>
    <w:p w14:paraId="7687D1B6" w14:textId="77777777" w:rsidR="003B5170" w:rsidRPr="005D79B5" w:rsidRDefault="003B5170" w:rsidP="003B5170">
      <w:pPr>
        <w:spacing w:line="360" w:lineRule="auto"/>
        <w:rPr>
          <w:rFonts w:eastAsia="Times New Roman" w:cstheme="minorHAnsi"/>
        </w:rPr>
      </w:pPr>
      <w:r w:rsidRPr="005D79B5">
        <w:rPr>
          <w:rFonts w:eastAsia="Times New Roman" w:cstheme="minorHAnsi"/>
        </w:rPr>
        <w:t>BIN LID COLORS AND LABELS.</w:t>
      </w:r>
    </w:p>
    <w:p w14:paraId="538517E5" w14:textId="4CC98B64" w:rsidR="003B5170" w:rsidRPr="009A5845" w:rsidRDefault="003B5170" w:rsidP="003B5170">
      <w:pPr>
        <w:spacing w:line="360" w:lineRule="auto"/>
        <w:rPr>
          <w:rFonts w:eastAsia="Times New Roman" w:cstheme="minorHAnsi"/>
        </w:rPr>
      </w:pPr>
      <w:r w:rsidRPr="005D79B5">
        <w:rPr>
          <w:rFonts w:eastAsia="Times New Roman" w:cstheme="minorHAnsi"/>
        </w:rPr>
        <w:t xml:space="preserve">(1) (a) </w:t>
      </w:r>
      <w:commentRangeStart w:id="0"/>
      <w:r w:rsidR="00403D64" w:rsidRPr="00403D64">
        <w:rPr>
          <w:rFonts w:eastAsia="Times New Roman" w:cstheme="minorHAnsi"/>
        </w:rPr>
        <w:t xml:space="preserve">Beginning January 1, </w:t>
      </w:r>
      <w:commentRangeEnd w:id="0"/>
      <w:r w:rsidR="00403D64" w:rsidRPr="00403D64">
        <w:rPr>
          <w:rFonts w:eastAsia="Times New Roman" w:cstheme="minorHAnsi"/>
        </w:rPr>
        <w:commentReference w:id="0"/>
      </w:r>
      <w:commentRangeStart w:id="1"/>
      <w:r w:rsidR="00152D2B" w:rsidRPr="005D79B5">
        <w:rPr>
          <w:rFonts w:eastAsia="Times New Roman" w:cstheme="minorHAnsi"/>
        </w:rPr>
        <w:t xml:space="preserve">2026, </w:t>
      </w:r>
      <w:commentRangeEnd w:id="1"/>
      <w:r w:rsidR="00152D2B">
        <w:rPr>
          <w:rStyle w:val="CommentReference"/>
        </w:rPr>
        <w:commentReference w:id="1"/>
      </w:r>
      <w:r w:rsidR="00152D2B" w:rsidRPr="005D79B5">
        <w:rPr>
          <w:rFonts w:eastAsia="Times New Roman" w:cstheme="minorHAnsi"/>
        </w:rPr>
        <w:t xml:space="preserve">lids used for solid waste collection </w:t>
      </w:r>
      <w:r w:rsidR="00152D2B">
        <w:rPr>
          <w:rFonts w:eastAsia="Times New Roman" w:cstheme="minorHAnsi"/>
        </w:rPr>
        <w:t xml:space="preserve">containers </w:t>
      </w:r>
      <w:r w:rsidR="00152D2B" w:rsidRPr="005D79B5">
        <w:rPr>
          <w:rFonts w:eastAsia="Times New Roman" w:cstheme="minorHAnsi"/>
        </w:rPr>
        <w:t>must be consistent with the requirements of this section,</w:t>
      </w:r>
      <w:commentRangeStart w:id="2"/>
      <w:r w:rsidR="00152D2B" w:rsidRPr="005D79B5">
        <w:rPr>
          <w:rFonts w:eastAsia="Times New Roman" w:cstheme="minorHAnsi"/>
        </w:rPr>
        <w:t xml:space="preserve"> except in any jurisdiction that purchased new collection </w:t>
      </w:r>
      <w:r w:rsidR="00152D2B" w:rsidRPr="009A5845">
        <w:rPr>
          <w:rFonts w:eastAsia="Times New Roman" w:cstheme="minorHAnsi"/>
        </w:rPr>
        <w:t>containers and lids for use by all customers throughout the jurisdiction between January 1, 2023, and</w:t>
      </w:r>
      <w:r w:rsidR="00403D64">
        <w:rPr>
          <w:rFonts w:eastAsia="Times New Roman" w:cstheme="minorHAnsi"/>
        </w:rPr>
        <w:t xml:space="preserve"> </w:t>
      </w:r>
      <w:commentRangeStart w:id="3"/>
      <w:r w:rsidR="00403D64" w:rsidRPr="00403D64">
        <w:rPr>
          <w:rFonts w:eastAsia="Times New Roman" w:cstheme="minorHAnsi"/>
        </w:rPr>
        <w:t>January 1, 2024</w:t>
      </w:r>
      <w:commentRangeEnd w:id="3"/>
      <w:r w:rsidR="00403D64" w:rsidRPr="00403D64">
        <w:rPr>
          <w:rFonts w:eastAsia="Times New Roman" w:cstheme="minorHAnsi"/>
        </w:rPr>
        <w:commentReference w:id="3"/>
      </w:r>
      <w:r w:rsidR="00403D64" w:rsidRPr="00403D64">
        <w:rPr>
          <w:rFonts w:eastAsia="Times New Roman" w:cstheme="minorHAnsi"/>
        </w:rPr>
        <w:t xml:space="preserve"> </w:t>
      </w:r>
      <w:commentRangeEnd w:id="2"/>
      <w:r w:rsidR="00152D2B">
        <w:rPr>
          <w:rStyle w:val="CommentReference"/>
        </w:rPr>
        <w:commentReference w:id="2"/>
      </w:r>
    </w:p>
    <w:p w14:paraId="33F291DF" w14:textId="77777777" w:rsidR="003B5170" w:rsidRPr="009A5845" w:rsidRDefault="003B5170" w:rsidP="003B5170">
      <w:pPr>
        <w:spacing w:line="360" w:lineRule="auto"/>
        <w:ind w:firstLine="720"/>
        <w:rPr>
          <w:rFonts w:eastAsia="Times New Roman" w:cstheme="minorHAnsi"/>
        </w:rPr>
      </w:pPr>
      <w:r w:rsidRPr="009A5845">
        <w:rPr>
          <w:rFonts w:eastAsia="Times New Roman" w:cstheme="minorHAnsi"/>
        </w:rPr>
        <w:t>(b</w:t>
      </w:r>
      <w:proofErr w:type="gramStart"/>
      <w:r w:rsidRPr="009A5845">
        <w:rPr>
          <w:rFonts w:eastAsia="Times New Roman" w:cstheme="minorHAnsi"/>
        </w:rPr>
        <w:t>) It is the</w:t>
      </w:r>
      <w:proofErr w:type="gramEnd"/>
      <w:r w:rsidRPr="009A5845">
        <w:rPr>
          <w:rFonts w:eastAsia="Times New Roman" w:cstheme="minorHAnsi"/>
        </w:rPr>
        <w:t xml:space="preserve"> preferred coloring arrangement for collection containers to be the same colors as are required of container lids under this section. Jurisdictions and solid waste collection companies are encouraged to use solid waste collection containers that are the preferred coloring arrangement. Solid waste collection containers provided to a customer in a service area that newly receives any type of solid waste collection service after January 1, 2026, must be consistent with the preferred coloring arrangement.  </w:t>
      </w:r>
    </w:p>
    <w:p w14:paraId="7BD2DE24" w14:textId="1E6FE320" w:rsidR="003B5170" w:rsidRPr="005D79B5" w:rsidRDefault="003B5170" w:rsidP="003B5170">
      <w:pPr>
        <w:spacing w:line="360" w:lineRule="auto"/>
        <w:rPr>
          <w:rFonts w:eastAsia="Times New Roman" w:cstheme="minorHAnsi"/>
        </w:rPr>
      </w:pPr>
      <w:r w:rsidRPr="009A5845">
        <w:rPr>
          <w:rFonts w:eastAsia="Times New Roman" w:cstheme="minorHAnsi"/>
        </w:rPr>
        <w:t>(2) In each jurisdiction planning under this chapter, the lids of indoor or outdoor containers provided for collection services, including multifamily, commercial, government</w:t>
      </w:r>
      <w:r w:rsidRPr="005D79B5">
        <w:rPr>
          <w:rFonts w:eastAsia="Times New Roman" w:cstheme="minorHAnsi"/>
        </w:rPr>
        <w:t xml:space="preserve"> and other public places, institutional, and curbside residential collection services must be provided in a color-coded manner consistent with the requirements of this </w:t>
      </w:r>
      <w:commentRangeStart w:id="4"/>
      <w:r w:rsidR="00403D64" w:rsidRPr="00403D64">
        <w:rPr>
          <w:rFonts w:eastAsia="Times New Roman" w:cstheme="minorHAnsi"/>
        </w:rPr>
        <w:t xml:space="preserve">section </w:t>
      </w:r>
      <w:proofErr w:type="gramStart"/>
      <w:r w:rsidR="00403D64" w:rsidRPr="00403D64">
        <w:rPr>
          <w:rFonts w:eastAsia="Times New Roman" w:cstheme="minorHAnsi"/>
        </w:rPr>
        <w:t>in order to</w:t>
      </w:r>
      <w:proofErr w:type="gramEnd"/>
      <w:r w:rsidR="00403D64" w:rsidRPr="00403D64">
        <w:rPr>
          <w:rFonts w:eastAsia="Times New Roman" w:cstheme="minorHAnsi"/>
        </w:rPr>
        <w:t xml:space="preserve"> reduce contamination</w:t>
      </w:r>
      <w:commentRangeEnd w:id="4"/>
      <w:r w:rsidR="00403D64" w:rsidRPr="00403D64">
        <w:rPr>
          <w:rFonts w:eastAsia="Times New Roman" w:cstheme="minorHAnsi"/>
        </w:rPr>
        <w:commentReference w:id="4"/>
      </w:r>
      <w:r w:rsidR="00403D64" w:rsidRPr="00403D64">
        <w:rPr>
          <w:rFonts w:eastAsia="Times New Roman" w:cstheme="minorHAnsi"/>
        </w:rPr>
        <w:t>:</w:t>
      </w:r>
      <w:r w:rsidRPr="005D79B5">
        <w:rPr>
          <w:rFonts w:eastAsia="Times New Roman" w:cstheme="minorHAnsi"/>
        </w:rPr>
        <w:t>:</w:t>
      </w:r>
    </w:p>
    <w:p w14:paraId="63A10BE1" w14:textId="77777777" w:rsidR="003B5170" w:rsidRPr="005D79B5" w:rsidRDefault="003B5170" w:rsidP="003B5170">
      <w:pPr>
        <w:spacing w:line="360" w:lineRule="auto"/>
        <w:ind w:firstLine="720"/>
        <w:rPr>
          <w:rFonts w:eastAsia="Times New Roman" w:cstheme="minorHAnsi"/>
        </w:rPr>
      </w:pPr>
      <w:proofErr w:type="gramStart"/>
      <w:r w:rsidRPr="005D79B5">
        <w:rPr>
          <w:rFonts w:eastAsia="Times New Roman" w:cstheme="minorHAnsi"/>
        </w:rPr>
        <w:t>(a)(</w:t>
      </w:r>
      <w:proofErr w:type="spellStart"/>
      <w:r w:rsidRPr="005D79B5">
        <w:rPr>
          <w:rFonts w:eastAsia="Times New Roman" w:cstheme="minorHAnsi"/>
        </w:rPr>
        <w:t>i</w:t>
      </w:r>
      <w:proofErr w:type="spellEnd"/>
      <w:r w:rsidRPr="005D79B5">
        <w:rPr>
          <w:rFonts w:eastAsia="Times New Roman" w:cstheme="minorHAnsi"/>
        </w:rPr>
        <w:t>) In</w:t>
      </w:r>
      <w:proofErr w:type="gramEnd"/>
      <w:r w:rsidRPr="005D79B5">
        <w:rPr>
          <w:rFonts w:eastAsia="Times New Roman" w:cstheme="minorHAnsi"/>
        </w:rPr>
        <w:t xml:space="preserve"> a jurisdiction where source-separated recyclable materials and source-separated organic materials are collected separately, a gray or black container lid may be used only for the collection of solid waste that is not a source-separated recyclable material or a source-separated organic </w:t>
      </w:r>
      <w:proofErr w:type="gramStart"/>
      <w:r w:rsidRPr="005D79B5">
        <w:rPr>
          <w:rFonts w:eastAsia="Times New Roman" w:cstheme="minorHAnsi"/>
        </w:rPr>
        <w:t>material;</w:t>
      </w:r>
      <w:proofErr w:type="gramEnd"/>
    </w:p>
    <w:p w14:paraId="345199DF" w14:textId="77777777" w:rsidR="003B5170" w:rsidRPr="005D79B5" w:rsidRDefault="003B5170" w:rsidP="003B5170">
      <w:pPr>
        <w:spacing w:line="360" w:lineRule="auto"/>
        <w:ind w:firstLine="720"/>
        <w:rPr>
          <w:rFonts w:eastAsia="Times New Roman" w:cstheme="minorHAnsi"/>
        </w:rPr>
      </w:pPr>
      <w:r w:rsidRPr="005D79B5">
        <w:rPr>
          <w:rFonts w:eastAsia="Times New Roman" w:cstheme="minorHAnsi"/>
        </w:rPr>
        <w:t>(ii) In a jurisdiction where source-separated recyclable materials or organic materials are not collected separately, a gray or black container lid may be used for any solid waste, including organic material or recyclable material that is not separately collected in the jurisdiction.</w:t>
      </w:r>
    </w:p>
    <w:p w14:paraId="26FE72FB" w14:textId="77777777" w:rsidR="00403D64" w:rsidRPr="00403D64" w:rsidRDefault="00403D64" w:rsidP="00403D64">
      <w:pPr>
        <w:spacing w:line="360" w:lineRule="auto"/>
        <w:ind w:firstLine="720"/>
        <w:rPr>
          <w:rFonts w:eastAsia="Times New Roman" w:cstheme="minorHAnsi"/>
        </w:rPr>
      </w:pPr>
      <w:r w:rsidRPr="00403D64">
        <w:rPr>
          <w:rFonts w:eastAsia="Times New Roman" w:cstheme="minorHAnsi"/>
        </w:rPr>
        <w:lastRenderedPageBreak/>
        <w:t>(b</w:t>
      </w:r>
      <w:commentRangeStart w:id="5"/>
      <w:r w:rsidRPr="00403D64">
        <w:rPr>
          <w:rFonts w:eastAsia="Times New Roman" w:cstheme="minorHAnsi"/>
        </w:rPr>
        <w:t>) A blue container lid may be used only for source-separated recyclable materials. The contents of the blue-lidded container must be transported to a facility that recovers the materials designated for collection in the blue container.</w:t>
      </w:r>
    </w:p>
    <w:p w14:paraId="0A8DD530" w14:textId="77777777" w:rsidR="00403D64" w:rsidRPr="00403D64" w:rsidRDefault="00403D64" w:rsidP="00403D64">
      <w:pPr>
        <w:spacing w:line="360" w:lineRule="auto"/>
        <w:ind w:firstLine="720"/>
        <w:rPr>
          <w:rFonts w:eastAsia="Times New Roman" w:cstheme="minorHAnsi"/>
        </w:rPr>
      </w:pPr>
      <w:r w:rsidRPr="00403D64">
        <w:rPr>
          <w:rFonts w:eastAsia="Times New Roman" w:cstheme="minorHAnsi"/>
        </w:rPr>
        <w:t>(c) A green or brown container lid may be used only for source-separated organic materials and the contents of green or brown-lidded containers must be transported, directly or indirectly, to an organic materials management facility.</w:t>
      </w:r>
      <w:commentRangeEnd w:id="5"/>
      <w:r w:rsidRPr="00403D64">
        <w:rPr>
          <w:rFonts w:eastAsia="Times New Roman" w:cstheme="minorHAnsi"/>
        </w:rPr>
        <w:commentReference w:id="5"/>
      </w:r>
    </w:p>
    <w:p w14:paraId="47AB87A2" w14:textId="77777777" w:rsidR="003B5170" w:rsidRPr="005D79B5" w:rsidRDefault="003B5170" w:rsidP="003B5170">
      <w:pPr>
        <w:spacing w:line="360" w:lineRule="auto"/>
        <w:ind w:firstLine="720"/>
        <w:rPr>
          <w:rFonts w:eastAsia="Times New Roman" w:cstheme="minorHAnsi"/>
        </w:rPr>
      </w:pPr>
      <w:r w:rsidRPr="005D79B5">
        <w:rPr>
          <w:rFonts w:eastAsia="Times New Roman" w:cstheme="minorHAnsi"/>
        </w:rPr>
        <w:t>(d) A color other than green, brown, blue, black, or gray may be used only in accordance with any rules adopted by the department.</w:t>
      </w:r>
    </w:p>
    <w:p w14:paraId="1A7F3549" w14:textId="77777777" w:rsidR="003B5170" w:rsidRPr="005D79B5" w:rsidRDefault="003B5170" w:rsidP="003B5170">
      <w:pPr>
        <w:spacing w:line="360" w:lineRule="auto"/>
        <w:ind w:firstLine="720"/>
        <w:rPr>
          <w:rFonts w:eastAsia="Times New Roman" w:cstheme="minorHAnsi"/>
        </w:rPr>
      </w:pPr>
      <w:r w:rsidRPr="005D79B5">
        <w:rPr>
          <w:rFonts w:eastAsia="Times New Roman" w:cstheme="minorHAnsi"/>
        </w:rPr>
        <w:t>(e) By rule, the department may determine the appropriate container lid color or colors to be used for materials that could conceivably be placed in containers with multiple lid colors specified in (a) through (d) of this subsection.</w:t>
      </w:r>
    </w:p>
    <w:p w14:paraId="1FA85A71" w14:textId="77777777" w:rsidR="00403D64" w:rsidRPr="00403D64" w:rsidRDefault="00403D64" w:rsidP="00403D64">
      <w:pPr>
        <w:spacing w:line="360" w:lineRule="auto"/>
        <w:ind w:left="720"/>
        <w:rPr>
          <w:rFonts w:eastAsia="Times New Roman" w:cstheme="minorHAnsi"/>
        </w:rPr>
      </w:pPr>
      <w:commentRangeStart w:id="6"/>
      <w:r w:rsidRPr="00403D64">
        <w:rPr>
          <w:rFonts w:eastAsia="Times New Roman" w:cstheme="minorHAnsi"/>
        </w:rPr>
        <w:t>(f) The color-coding requirements for solid waste collection container lids under this section do not apply to containers with a volume of at least 10 cubic yards that:</w:t>
      </w:r>
    </w:p>
    <w:p w14:paraId="18A26444" w14:textId="77777777" w:rsidR="00403D64" w:rsidRPr="00403D64" w:rsidRDefault="00403D64" w:rsidP="00403D64">
      <w:pPr>
        <w:spacing w:line="360" w:lineRule="auto"/>
        <w:ind w:left="720"/>
        <w:rPr>
          <w:rFonts w:eastAsia="Times New Roman" w:cstheme="minorHAnsi"/>
        </w:rPr>
      </w:pPr>
      <w:r w:rsidRPr="00403D64">
        <w:rPr>
          <w:rFonts w:eastAsia="Times New Roman" w:cstheme="minorHAnsi"/>
        </w:rPr>
        <w:t>(</w:t>
      </w:r>
      <w:proofErr w:type="spellStart"/>
      <w:r w:rsidRPr="00403D64">
        <w:rPr>
          <w:rFonts w:eastAsia="Times New Roman" w:cstheme="minorHAnsi"/>
        </w:rPr>
        <w:t>i</w:t>
      </w:r>
      <w:proofErr w:type="spellEnd"/>
      <w:r w:rsidRPr="00403D64">
        <w:rPr>
          <w:rFonts w:eastAsia="Times New Roman" w:cstheme="minorHAnsi"/>
        </w:rPr>
        <w:t>) Are used on a temporary basis by multiple customers of a jurisdiction or solid waste collection company; and</w:t>
      </w:r>
    </w:p>
    <w:p w14:paraId="28ED358F" w14:textId="77777777" w:rsidR="00403D64" w:rsidRPr="00403D64" w:rsidRDefault="00403D64" w:rsidP="00403D64">
      <w:pPr>
        <w:spacing w:line="360" w:lineRule="auto"/>
        <w:ind w:left="720"/>
        <w:rPr>
          <w:rFonts w:eastAsia="Times New Roman" w:cstheme="minorHAnsi"/>
        </w:rPr>
      </w:pPr>
      <w:r w:rsidRPr="00403D64">
        <w:rPr>
          <w:rFonts w:eastAsia="Times New Roman" w:cstheme="minorHAnsi"/>
        </w:rPr>
        <w:t xml:space="preserve">(ii) Are </w:t>
      </w:r>
      <w:proofErr w:type="gramStart"/>
      <w:r w:rsidRPr="00403D64">
        <w:rPr>
          <w:rFonts w:eastAsia="Times New Roman" w:cstheme="minorHAnsi"/>
        </w:rPr>
        <w:t>alternately</w:t>
      </w:r>
      <w:proofErr w:type="gramEnd"/>
      <w:r w:rsidRPr="00403D64">
        <w:rPr>
          <w:rFonts w:eastAsia="Times New Roman" w:cstheme="minorHAnsi"/>
        </w:rPr>
        <w:t xml:space="preserve"> used for temporary periods for multiple types of solid waste depending on the specific needs of the customer.</w:t>
      </w:r>
      <w:commentRangeEnd w:id="6"/>
      <w:r w:rsidRPr="00403D64">
        <w:rPr>
          <w:rFonts w:eastAsia="Times New Roman" w:cstheme="minorHAnsi"/>
        </w:rPr>
        <w:commentReference w:id="6"/>
      </w:r>
    </w:p>
    <w:p w14:paraId="367460E9" w14:textId="77777777" w:rsidR="00403D64" w:rsidRPr="00403D64" w:rsidRDefault="00403D64" w:rsidP="00403D64">
      <w:pPr>
        <w:spacing w:line="360" w:lineRule="auto"/>
        <w:rPr>
          <w:rFonts w:eastAsia="Times New Roman" w:cstheme="minorHAnsi"/>
        </w:rPr>
      </w:pPr>
      <w:r w:rsidRPr="00403D64">
        <w:rPr>
          <w:rFonts w:eastAsia="Times New Roman" w:cstheme="minorHAnsi"/>
        </w:rPr>
        <w:t xml:space="preserve">(3)(a) </w:t>
      </w:r>
      <w:commentRangeStart w:id="7"/>
      <w:r w:rsidRPr="00403D64">
        <w:rPr>
          <w:rFonts w:eastAsia="Times New Roman" w:cstheme="minorHAnsi"/>
        </w:rPr>
        <w:t xml:space="preserve">By January 1, </w:t>
      </w:r>
      <w:commentRangeEnd w:id="7"/>
      <w:r w:rsidRPr="00403D64">
        <w:rPr>
          <w:rFonts w:eastAsia="Times New Roman" w:cstheme="minorHAnsi"/>
        </w:rPr>
        <w:commentReference w:id="7"/>
      </w:r>
      <w:commentRangeStart w:id="8"/>
      <w:r w:rsidR="00152D2B" w:rsidRPr="009A5845">
        <w:rPr>
          <w:rFonts w:eastAsia="Times New Roman" w:cstheme="minorHAnsi"/>
        </w:rPr>
        <w:t>2026</w:t>
      </w:r>
      <w:commentRangeEnd w:id="8"/>
      <w:r w:rsidR="00152D2B">
        <w:rPr>
          <w:rStyle w:val="CommentReference"/>
        </w:rPr>
        <w:commentReference w:id="8"/>
      </w:r>
      <w:r w:rsidR="00152D2B" w:rsidRPr="009A5845">
        <w:rPr>
          <w:rFonts w:eastAsia="Times New Roman" w:cstheme="minorHAnsi"/>
        </w:rPr>
        <w:t>,</w:t>
      </w:r>
      <w:r w:rsidR="003B5170" w:rsidRPr="009A5845">
        <w:rPr>
          <w:rFonts w:eastAsia="Times New Roman" w:cstheme="minorHAnsi"/>
        </w:rPr>
        <w:t xml:space="preserve"> all containers for waste collection must bear a </w:t>
      </w:r>
      <w:commentRangeStart w:id="9"/>
      <w:r w:rsidRPr="00403D64">
        <w:rPr>
          <w:rFonts w:eastAsia="Times New Roman" w:cstheme="minorHAnsi"/>
        </w:rPr>
        <w:t>clear and conspicuous label on each container and lid</w:t>
      </w:r>
      <w:commentRangeEnd w:id="9"/>
      <w:r w:rsidRPr="00403D64">
        <w:rPr>
          <w:rFonts w:eastAsia="Times New Roman" w:cstheme="minorHAnsi"/>
        </w:rPr>
        <w:commentReference w:id="9"/>
      </w:r>
      <w:r w:rsidRPr="00403D64">
        <w:rPr>
          <w:rFonts w:eastAsia="Times New Roman" w:cstheme="minorHAnsi"/>
        </w:rPr>
        <w:t xml:space="preserve">, using background colors or a font that matches the coloring arrangement for lids specified in subsection (2), </w:t>
      </w:r>
      <w:commentRangeStart w:id="10"/>
      <w:r w:rsidRPr="00403D64">
        <w:rPr>
          <w:rFonts w:eastAsia="Times New Roman" w:cstheme="minorHAnsi"/>
        </w:rPr>
        <w:t xml:space="preserve">specifying what materials are </w:t>
      </w:r>
      <w:commentRangeEnd w:id="10"/>
      <w:r w:rsidRPr="00403D64">
        <w:rPr>
          <w:rFonts w:eastAsia="Times New Roman" w:cstheme="minorHAnsi"/>
        </w:rPr>
        <w:commentReference w:id="10"/>
      </w:r>
      <w:r w:rsidRPr="00403D64">
        <w:rPr>
          <w:rFonts w:eastAsia="Times New Roman" w:cstheme="minorHAnsi"/>
        </w:rPr>
        <w:t>allowed to be placed in each container. The requirements of this subsection may be satisfied by:</w:t>
      </w:r>
    </w:p>
    <w:p w14:paraId="1F9CD7E5" w14:textId="29B6A78F" w:rsidR="003B5170" w:rsidRPr="005D79B5" w:rsidRDefault="003B5170" w:rsidP="00403D64">
      <w:pPr>
        <w:spacing w:line="360" w:lineRule="auto"/>
        <w:rPr>
          <w:rFonts w:eastAsia="Times New Roman" w:cstheme="minorHAnsi"/>
        </w:rPr>
      </w:pPr>
      <w:r w:rsidRPr="005D79B5">
        <w:rPr>
          <w:rFonts w:eastAsia="Times New Roman" w:cstheme="minorHAnsi"/>
        </w:rPr>
        <w:t>(</w:t>
      </w:r>
      <w:proofErr w:type="spellStart"/>
      <w:r w:rsidRPr="005D79B5">
        <w:rPr>
          <w:rFonts w:eastAsia="Times New Roman" w:cstheme="minorHAnsi"/>
        </w:rPr>
        <w:t>i</w:t>
      </w:r>
      <w:proofErr w:type="spellEnd"/>
      <w:r w:rsidRPr="005D79B5">
        <w:rPr>
          <w:rFonts w:eastAsia="Times New Roman" w:cstheme="minorHAnsi"/>
        </w:rPr>
        <w:t>) A label placed on a container that includes either language or graphic images, or both, that indicate the primary materials accepted and the primary materials prohibited in that container; or</w:t>
      </w:r>
    </w:p>
    <w:p w14:paraId="5F13304D" w14:textId="77777777" w:rsidR="003B5170" w:rsidRPr="005D79B5" w:rsidRDefault="003B5170" w:rsidP="003B5170">
      <w:pPr>
        <w:spacing w:line="360" w:lineRule="auto"/>
        <w:ind w:firstLine="720"/>
        <w:rPr>
          <w:rFonts w:eastAsia="Times New Roman" w:cstheme="minorHAnsi"/>
        </w:rPr>
      </w:pPr>
      <w:r w:rsidRPr="005D79B5">
        <w:rPr>
          <w:rFonts w:eastAsia="Times New Roman" w:cstheme="minorHAnsi"/>
        </w:rPr>
        <w:t>(ii) Imprinted text or graphic images that indicate the primary materials accepted and the primary materials prohibited in that container.</w:t>
      </w:r>
    </w:p>
    <w:p w14:paraId="7E30D814" w14:textId="7E90AD42" w:rsidR="003B5170" w:rsidRPr="005D79B5" w:rsidRDefault="003B5170" w:rsidP="00403D64">
      <w:pPr>
        <w:spacing w:line="360" w:lineRule="auto"/>
        <w:ind w:firstLine="720"/>
        <w:rPr>
          <w:rFonts w:eastAsia="Times New Roman" w:cstheme="minorHAnsi"/>
        </w:rPr>
      </w:pPr>
      <w:r w:rsidRPr="005D79B5">
        <w:rPr>
          <w:rFonts w:eastAsia="Times New Roman" w:cstheme="minorHAnsi"/>
        </w:rPr>
        <w:lastRenderedPageBreak/>
        <w:t xml:space="preserve">(b) Containers with a volume of at least one cubic yard must feature a </w:t>
      </w:r>
      <w:r w:rsidR="00403D64" w:rsidRPr="00403D64">
        <w:rPr>
          <w:rFonts w:eastAsia="Times New Roman" w:cstheme="minorHAnsi"/>
        </w:rPr>
        <w:t xml:space="preserve">minimum of a </w:t>
      </w:r>
      <w:commentRangeStart w:id="11"/>
      <w:r w:rsidR="00403D64" w:rsidRPr="00403D64">
        <w:rPr>
          <w:rFonts w:eastAsia="Times New Roman" w:cstheme="minorHAnsi"/>
        </w:rPr>
        <w:t xml:space="preserve">two foot by </w:t>
      </w:r>
      <w:proofErr w:type="gramStart"/>
      <w:r w:rsidR="00403D64" w:rsidRPr="00403D64">
        <w:rPr>
          <w:rFonts w:eastAsia="Times New Roman" w:cstheme="minorHAnsi"/>
        </w:rPr>
        <w:t>two foot</w:t>
      </w:r>
      <w:proofErr w:type="gramEnd"/>
      <w:r w:rsidR="00403D64" w:rsidRPr="00403D64">
        <w:rPr>
          <w:rFonts w:eastAsia="Times New Roman" w:cstheme="minorHAnsi"/>
        </w:rPr>
        <w:t xml:space="preserve"> area containing</w:t>
      </w:r>
      <w:commentRangeEnd w:id="11"/>
      <w:r w:rsidR="00403D64" w:rsidRPr="00403D64">
        <w:rPr>
          <w:rFonts w:eastAsia="Times New Roman" w:cstheme="minorHAnsi"/>
        </w:rPr>
        <w:commentReference w:id="11"/>
      </w:r>
      <w:r w:rsidR="00403D64" w:rsidRPr="00403D64">
        <w:rPr>
          <w:rFonts w:eastAsia="Times New Roman" w:cstheme="minorHAnsi"/>
        </w:rPr>
        <w:t xml:space="preserve"> the label required in (a) of this section, and label text with a font height of at least ten inches. </w:t>
      </w:r>
    </w:p>
    <w:p w14:paraId="32DE7CDD" w14:textId="77777777" w:rsidR="003B5170" w:rsidRPr="005D79B5" w:rsidRDefault="003B5170" w:rsidP="003B5170">
      <w:pPr>
        <w:spacing w:line="360" w:lineRule="auto"/>
        <w:ind w:firstLine="720"/>
        <w:rPr>
          <w:rFonts w:eastAsia="Times New Roman" w:cstheme="minorHAnsi"/>
        </w:rPr>
      </w:pPr>
      <w:r w:rsidRPr="005D79B5">
        <w:rPr>
          <w:rFonts w:eastAsia="Times New Roman" w:cstheme="minorHAnsi"/>
        </w:rPr>
        <w:t xml:space="preserve">(c) Containers of the type specified in (2)(f) of this section must feature a temporary label meeting the requirements of (3)(b) of this section.   </w:t>
      </w:r>
    </w:p>
    <w:p w14:paraId="1C68FF08" w14:textId="77777777" w:rsidR="003B5170" w:rsidRPr="005D79B5" w:rsidRDefault="003B5170" w:rsidP="003B5170">
      <w:pPr>
        <w:spacing w:line="360" w:lineRule="auto"/>
        <w:ind w:firstLine="720"/>
        <w:rPr>
          <w:rFonts w:eastAsia="Times New Roman" w:cstheme="minorHAnsi"/>
        </w:rPr>
      </w:pPr>
      <w:r w:rsidRPr="005D79B5">
        <w:rPr>
          <w:rFonts w:eastAsia="Times New Roman" w:cstheme="minorHAnsi"/>
        </w:rPr>
        <w:t xml:space="preserve">(d) Containers that are located indoors and that do not have a lid or that are contained in a multiple-compartment container must feature a visible label. This label must be placed in proximity to the location in which the solid waste is intended to be deposited.   </w:t>
      </w:r>
    </w:p>
    <w:p w14:paraId="030C9A18" w14:textId="77777777" w:rsidR="003B5170" w:rsidRPr="005D79B5" w:rsidRDefault="003B5170" w:rsidP="003B5170">
      <w:pPr>
        <w:spacing w:line="360" w:lineRule="auto"/>
        <w:rPr>
          <w:rFonts w:eastAsia="Times New Roman" w:cstheme="minorHAnsi"/>
        </w:rPr>
      </w:pPr>
      <w:r w:rsidRPr="005D79B5">
        <w:rPr>
          <w:rFonts w:eastAsia="Times New Roman" w:cstheme="minorHAnsi"/>
        </w:rPr>
        <w:t>(4) The department may provide model labeling text and graphic images for optional use by local governments and solid waste collection companies that meets the requirements of this section.</w:t>
      </w:r>
    </w:p>
    <w:p w14:paraId="15804970" w14:textId="77777777" w:rsidR="003B5170" w:rsidRPr="005D79B5" w:rsidRDefault="003B5170" w:rsidP="003B5170">
      <w:pPr>
        <w:spacing w:line="360" w:lineRule="auto"/>
        <w:rPr>
          <w:rFonts w:eastAsia="Times New Roman" w:cstheme="minorHAnsi"/>
        </w:rPr>
      </w:pPr>
      <w:r w:rsidRPr="005D79B5">
        <w:rPr>
          <w:rFonts w:eastAsia="Times New Roman" w:cstheme="minorHAnsi"/>
        </w:rPr>
        <w:t xml:space="preserve">(5) A jurisdiction or solid waste collection company may comply with the requirements of this section by providing a container or containers that are split or divided into segregated sections, instead of an entire container, </w:t>
      </w:r>
      <w:proofErr w:type="gramStart"/>
      <w:r w:rsidRPr="005D79B5">
        <w:rPr>
          <w:rFonts w:eastAsia="Times New Roman" w:cstheme="minorHAnsi"/>
        </w:rPr>
        <w:t>as long as</w:t>
      </w:r>
      <w:proofErr w:type="gramEnd"/>
      <w:r w:rsidRPr="005D79B5">
        <w:rPr>
          <w:rFonts w:eastAsia="Times New Roman" w:cstheme="minorHAnsi"/>
        </w:rPr>
        <w:t xml:space="preserve"> the lids of the separate sections of a split container comply with the container color </w:t>
      </w:r>
      <w:r w:rsidRPr="009A5845">
        <w:rPr>
          <w:rFonts w:eastAsia="Times New Roman" w:cstheme="minorHAnsi"/>
        </w:rPr>
        <w:t>requirements, labeling requirements, and material limitations specified in this section.</w:t>
      </w:r>
    </w:p>
    <w:p w14:paraId="758E0270" w14:textId="00F44940" w:rsidR="003B5170" w:rsidRPr="00EB60C3" w:rsidRDefault="003B5170" w:rsidP="003B5170">
      <w:pPr>
        <w:spacing w:line="360" w:lineRule="auto"/>
        <w:rPr>
          <w:rFonts w:eastAsia="Times New Roman" w:cstheme="minorHAnsi"/>
        </w:rPr>
      </w:pPr>
      <w:r w:rsidRPr="005D79B5">
        <w:rPr>
          <w:rFonts w:eastAsia="Times New Roman" w:cstheme="minorHAnsi"/>
        </w:rPr>
        <w:t xml:space="preserve">(6) Carpets, </w:t>
      </w:r>
      <w:proofErr w:type="spellStart"/>
      <w:r w:rsidRPr="005D79B5">
        <w:rPr>
          <w:rFonts w:eastAsia="Times New Roman" w:cstheme="minorHAnsi"/>
        </w:rPr>
        <w:t>noncompostable</w:t>
      </w:r>
      <w:proofErr w:type="spellEnd"/>
      <w:r w:rsidRPr="005D79B5">
        <w:rPr>
          <w:rFonts w:eastAsia="Times New Roman" w:cstheme="minorHAnsi"/>
        </w:rPr>
        <w:t xml:space="preserve"> paper, and hazardous wood waste may not be collected in a container with a green or brown lid. </w:t>
      </w:r>
      <w:commentRangeStart w:id="12"/>
      <w:r w:rsidR="001178F0" w:rsidRPr="005D79B5">
        <w:rPr>
          <w:rFonts w:eastAsia="Times New Roman" w:cstheme="minorHAnsi"/>
        </w:rPr>
        <w:t xml:space="preserve">Hazardous wood waste may not be collected in a container with a green or brown lid. </w:t>
      </w:r>
      <w:commentRangeEnd w:id="12"/>
      <w:r w:rsidR="001178F0">
        <w:rPr>
          <w:rStyle w:val="CommentReference"/>
        </w:rPr>
        <w:commentReference w:id="12"/>
      </w:r>
      <w:r w:rsidRPr="005D79B5">
        <w:rPr>
          <w:rFonts w:eastAsia="Times New Roman" w:cstheme="minorHAnsi"/>
        </w:rPr>
        <w:t xml:space="preserve">The department may adopt rules to prohibit additional waste </w:t>
      </w:r>
      <w:r w:rsidRPr="00EB60C3">
        <w:rPr>
          <w:rFonts w:eastAsia="Times New Roman" w:cstheme="minorHAnsi"/>
        </w:rPr>
        <w:t>stream contaminants from being placed in a container with a green or brown lid or a container with a blue lid.</w:t>
      </w:r>
    </w:p>
    <w:p w14:paraId="64006EBB" w14:textId="77777777" w:rsidR="003B5170" w:rsidRDefault="003B5170" w:rsidP="003B5170">
      <w:pPr>
        <w:spacing w:line="360" w:lineRule="auto"/>
        <w:rPr>
          <w:rFonts w:eastAsia="Times New Roman" w:cstheme="minorHAnsi"/>
        </w:rPr>
      </w:pPr>
      <w:r w:rsidRPr="00EB60C3">
        <w:rPr>
          <w:rFonts w:eastAsia="Times New Roman" w:cstheme="minorHAnsi"/>
        </w:rPr>
        <w:t>(7) Notwithstanding the applicability of an exemption under (1), (2), or (3) of this section, the contents of containers used for the collection source-separated recyclable materials must be transported to a facility that recovers the materials, and the contents of containers used for the collection of organic materials must be transported, directly or indirectly, to an organic materials management facility.</w:t>
      </w:r>
      <w:r>
        <w:rPr>
          <w:rFonts w:eastAsia="Times New Roman" w:cstheme="minorHAnsi"/>
        </w:rPr>
        <w:t xml:space="preserve"> </w:t>
      </w:r>
    </w:p>
    <w:p w14:paraId="7FA4F949" w14:textId="77777777" w:rsidR="003B5170" w:rsidRPr="005D79B5" w:rsidRDefault="003B5170" w:rsidP="003B5170">
      <w:pPr>
        <w:spacing w:line="360" w:lineRule="auto"/>
        <w:rPr>
          <w:rFonts w:eastAsia="Times New Roman" w:cstheme="minorHAnsi"/>
        </w:rPr>
      </w:pPr>
      <w:r>
        <w:rPr>
          <w:rFonts w:eastAsia="Times New Roman" w:cstheme="minorHAnsi"/>
        </w:rPr>
        <w:t xml:space="preserve">(8) </w:t>
      </w:r>
      <w:r w:rsidRPr="005D79B5">
        <w:rPr>
          <w:rFonts w:eastAsia="Times New Roman" w:cstheme="minorHAnsi"/>
        </w:rPr>
        <w:t>The definitions in this subsection apply throughout this section unless the context clearly requires otherwise.</w:t>
      </w:r>
    </w:p>
    <w:p w14:paraId="76FC614C" w14:textId="77777777" w:rsidR="003B5170" w:rsidRPr="005D79B5" w:rsidRDefault="003B5170" w:rsidP="003B5170">
      <w:pPr>
        <w:spacing w:line="360" w:lineRule="auto"/>
        <w:ind w:firstLine="720"/>
        <w:rPr>
          <w:rFonts w:eastAsia="Times New Roman" w:cstheme="minorHAnsi"/>
        </w:rPr>
      </w:pPr>
      <w:r w:rsidRPr="005D79B5">
        <w:rPr>
          <w:rFonts w:eastAsia="Times New Roman" w:cstheme="minorHAnsi"/>
        </w:rPr>
        <w:t>(a)(</w:t>
      </w:r>
      <w:proofErr w:type="spellStart"/>
      <w:r w:rsidRPr="005D79B5">
        <w:rPr>
          <w:rFonts w:eastAsia="Times New Roman" w:cstheme="minorHAnsi"/>
        </w:rPr>
        <w:t>i</w:t>
      </w:r>
      <w:proofErr w:type="spellEnd"/>
      <w:r w:rsidRPr="005D79B5">
        <w:rPr>
          <w:rFonts w:eastAsia="Times New Roman" w:cstheme="minorHAnsi"/>
        </w:rPr>
        <w:t>) " Container with a blue lid" or "blue-lidded container" means</w:t>
      </w:r>
      <w:r>
        <w:rPr>
          <w:rFonts w:eastAsia="Times New Roman" w:cstheme="minorHAnsi"/>
        </w:rPr>
        <w:t xml:space="preserve"> a</w:t>
      </w:r>
      <w:r w:rsidRPr="005D79B5">
        <w:rPr>
          <w:rFonts w:eastAsia="Times New Roman" w:cstheme="minorHAnsi"/>
        </w:rPr>
        <w:t xml:space="preserve"> container where the body of the container is any </w:t>
      </w:r>
      <w:proofErr w:type="gramStart"/>
      <w:r w:rsidRPr="005D79B5">
        <w:rPr>
          <w:rFonts w:eastAsia="Times New Roman" w:cstheme="minorHAnsi"/>
        </w:rPr>
        <w:t>color</w:t>
      </w:r>
      <w:proofErr w:type="gramEnd"/>
      <w:r w:rsidRPr="005D79B5">
        <w:rPr>
          <w:rFonts w:eastAsia="Times New Roman" w:cstheme="minorHAnsi"/>
        </w:rPr>
        <w:t xml:space="preserve"> and the lid is blue in color;</w:t>
      </w:r>
    </w:p>
    <w:p w14:paraId="4B2DA382" w14:textId="77777777" w:rsidR="003B5170" w:rsidRPr="005D79B5" w:rsidRDefault="003B5170" w:rsidP="003B5170">
      <w:pPr>
        <w:spacing w:line="360" w:lineRule="auto"/>
        <w:ind w:firstLine="720"/>
        <w:rPr>
          <w:rFonts w:eastAsia="Times New Roman" w:cstheme="minorHAnsi"/>
        </w:rPr>
      </w:pPr>
      <w:r w:rsidRPr="005D79B5">
        <w:rPr>
          <w:rFonts w:eastAsia="Times New Roman" w:cstheme="minorHAnsi"/>
        </w:rPr>
        <w:lastRenderedPageBreak/>
        <w:t>(ii) Hardware, such as hinges and wheels on a blue-lidded container, may be any color.</w:t>
      </w:r>
    </w:p>
    <w:p w14:paraId="30E698A8" w14:textId="77777777" w:rsidR="003B5170" w:rsidRPr="005D79B5" w:rsidRDefault="003B5170" w:rsidP="003B5170">
      <w:pPr>
        <w:spacing w:line="360" w:lineRule="auto"/>
        <w:ind w:firstLine="720"/>
        <w:rPr>
          <w:rFonts w:eastAsia="Times New Roman" w:cstheme="minorHAnsi"/>
        </w:rPr>
      </w:pPr>
      <w:r w:rsidRPr="005D79B5">
        <w:rPr>
          <w:rFonts w:eastAsia="Times New Roman" w:cstheme="minorHAnsi"/>
        </w:rPr>
        <w:t>(b)(</w:t>
      </w:r>
      <w:proofErr w:type="spellStart"/>
      <w:r w:rsidRPr="005D79B5">
        <w:rPr>
          <w:rFonts w:eastAsia="Times New Roman" w:cstheme="minorHAnsi"/>
        </w:rPr>
        <w:t>i</w:t>
      </w:r>
      <w:proofErr w:type="spellEnd"/>
      <w:r w:rsidRPr="005D79B5">
        <w:rPr>
          <w:rFonts w:eastAsia="Times New Roman" w:cstheme="minorHAnsi"/>
        </w:rPr>
        <w:t>) "Green or brown-lidded container" or "Container with a green or brown lid" means</w:t>
      </w:r>
      <w:r>
        <w:rPr>
          <w:rFonts w:eastAsia="Times New Roman" w:cstheme="minorHAnsi"/>
        </w:rPr>
        <w:t xml:space="preserve"> a</w:t>
      </w:r>
      <w:r w:rsidRPr="005D79B5">
        <w:rPr>
          <w:rFonts w:eastAsia="Times New Roman" w:cstheme="minorHAnsi"/>
        </w:rPr>
        <w:t xml:space="preserve"> container where the body of the container is any </w:t>
      </w:r>
      <w:proofErr w:type="gramStart"/>
      <w:r w:rsidRPr="005D79B5">
        <w:rPr>
          <w:rFonts w:eastAsia="Times New Roman" w:cstheme="minorHAnsi"/>
        </w:rPr>
        <w:t>color</w:t>
      </w:r>
      <w:proofErr w:type="gramEnd"/>
      <w:r w:rsidRPr="005D79B5">
        <w:rPr>
          <w:rFonts w:eastAsia="Times New Roman" w:cstheme="minorHAnsi"/>
        </w:rPr>
        <w:t xml:space="preserve"> and the lid is green or brown in color; </w:t>
      </w:r>
    </w:p>
    <w:p w14:paraId="197B2420" w14:textId="77777777" w:rsidR="003B5170" w:rsidRPr="005D79B5" w:rsidRDefault="003B5170" w:rsidP="003B5170">
      <w:pPr>
        <w:spacing w:line="360" w:lineRule="auto"/>
        <w:ind w:firstLine="720"/>
        <w:rPr>
          <w:rFonts w:eastAsia="Times New Roman" w:cstheme="minorHAnsi"/>
        </w:rPr>
      </w:pPr>
      <w:r w:rsidRPr="005D79B5">
        <w:rPr>
          <w:rFonts w:eastAsia="Times New Roman" w:cstheme="minorHAnsi"/>
        </w:rPr>
        <w:t>(ii) Hardware, such as hinges and wheels on a green or brown-lidded container, may be any color.</w:t>
      </w:r>
    </w:p>
    <w:p w14:paraId="242590DB" w14:textId="77777777" w:rsidR="003B5170" w:rsidRPr="005D79B5" w:rsidRDefault="003B5170" w:rsidP="003B5170">
      <w:pPr>
        <w:spacing w:line="360" w:lineRule="auto"/>
        <w:ind w:firstLine="720"/>
        <w:rPr>
          <w:rFonts w:eastAsia="Times New Roman" w:cstheme="minorHAnsi"/>
        </w:rPr>
      </w:pPr>
      <w:r w:rsidRPr="005D79B5">
        <w:rPr>
          <w:rFonts w:eastAsia="Times New Roman" w:cstheme="minorHAnsi"/>
        </w:rPr>
        <w:t>(c)(</w:t>
      </w:r>
      <w:proofErr w:type="spellStart"/>
      <w:r w:rsidRPr="005D79B5">
        <w:rPr>
          <w:rFonts w:eastAsia="Times New Roman" w:cstheme="minorHAnsi"/>
        </w:rPr>
        <w:t>i</w:t>
      </w:r>
      <w:proofErr w:type="spellEnd"/>
      <w:r w:rsidRPr="005D79B5">
        <w:rPr>
          <w:rFonts w:eastAsia="Times New Roman" w:cstheme="minorHAnsi"/>
        </w:rPr>
        <w:t>) "Gray or black-lidded container" or "Container with a black or gray lid" means</w:t>
      </w:r>
      <w:r>
        <w:rPr>
          <w:rFonts w:eastAsia="Times New Roman" w:cstheme="minorHAnsi"/>
        </w:rPr>
        <w:t xml:space="preserve"> a</w:t>
      </w:r>
      <w:r w:rsidRPr="005D79B5">
        <w:rPr>
          <w:rFonts w:eastAsia="Times New Roman" w:cstheme="minorHAnsi"/>
        </w:rPr>
        <w:t xml:space="preserve"> container where the body of the container is any </w:t>
      </w:r>
      <w:proofErr w:type="gramStart"/>
      <w:r w:rsidRPr="005D79B5">
        <w:rPr>
          <w:rFonts w:eastAsia="Times New Roman" w:cstheme="minorHAnsi"/>
        </w:rPr>
        <w:t>color</w:t>
      </w:r>
      <w:proofErr w:type="gramEnd"/>
      <w:r w:rsidRPr="005D79B5">
        <w:rPr>
          <w:rFonts w:eastAsia="Times New Roman" w:cstheme="minorHAnsi"/>
        </w:rPr>
        <w:t xml:space="preserve"> and the lid is gray or black in color; </w:t>
      </w:r>
    </w:p>
    <w:p w14:paraId="5032E1FF" w14:textId="77777777" w:rsidR="003B5170" w:rsidRPr="00EB61A1" w:rsidRDefault="003B5170" w:rsidP="003B5170">
      <w:pPr>
        <w:spacing w:line="360" w:lineRule="auto"/>
        <w:ind w:firstLine="720"/>
        <w:rPr>
          <w:rFonts w:eastAsia="Times New Roman" w:cstheme="minorHAnsi"/>
        </w:rPr>
      </w:pPr>
      <w:r w:rsidRPr="005D79B5">
        <w:rPr>
          <w:rFonts w:eastAsia="Times New Roman" w:cstheme="minorHAnsi"/>
        </w:rPr>
        <w:t xml:space="preserve">(ii) Hardware, such as hinges and wheels, on a gray or black-lidded container may be any </w:t>
      </w:r>
      <w:r w:rsidRPr="00EB61A1">
        <w:rPr>
          <w:rFonts w:eastAsia="Times New Roman" w:cstheme="minorHAnsi"/>
        </w:rPr>
        <w:t>color.</w:t>
      </w:r>
    </w:p>
    <w:p w14:paraId="79520506" w14:textId="462B3186" w:rsidR="003B5170" w:rsidRPr="005D79B5" w:rsidRDefault="003B5170" w:rsidP="003B5170">
      <w:pPr>
        <w:spacing w:line="360" w:lineRule="auto"/>
        <w:ind w:firstLine="720"/>
        <w:rPr>
          <w:rFonts w:eastAsia="Times New Roman" w:cstheme="minorHAnsi"/>
        </w:rPr>
      </w:pPr>
      <w:r w:rsidRPr="00EB61A1">
        <w:rPr>
          <w:rFonts w:eastAsia="Times New Roman" w:cstheme="minorHAnsi"/>
        </w:rPr>
        <w:t xml:space="preserve">(iii) A galvanized metal container or lid that is unpainted and gray or silver in appearance </w:t>
      </w:r>
      <w:proofErr w:type="gramStart"/>
      <w:r w:rsidRPr="00EB61A1">
        <w:rPr>
          <w:rFonts w:eastAsia="Times New Roman" w:cstheme="minorHAnsi"/>
        </w:rPr>
        <w:t>is considered to be</w:t>
      </w:r>
      <w:proofErr w:type="gramEnd"/>
      <w:r w:rsidRPr="00EB61A1">
        <w:rPr>
          <w:rFonts w:eastAsia="Times New Roman" w:cstheme="minorHAnsi"/>
        </w:rPr>
        <w:t xml:space="preserve"> a gray container or lid for purposes of this section</w:t>
      </w:r>
      <w:r>
        <w:rPr>
          <w:rFonts w:eastAsia="Times New Roman" w:cstheme="minorHAnsi"/>
        </w:rPr>
        <w:t>.</w:t>
      </w:r>
    </w:p>
    <w:p w14:paraId="5A979FDA" w14:textId="77777777" w:rsidR="003B5170" w:rsidRPr="005D79B5" w:rsidRDefault="003B5170" w:rsidP="003B5170">
      <w:pPr>
        <w:spacing w:line="360" w:lineRule="auto"/>
        <w:rPr>
          <w:rFonts w:cstheme="minorHAnsi"/>
        </w:rPr>
      </w:pPr>
      <w:r w:rsidRPr="005D79B5">
        <w:rPr>
          <w:rFonts w:cstheme="minorHAnsi"/>
          <w:b/>
        </w:rPr>
        <w:t xml:space="preserve">Sec. </w:t>
      </w:r>
      <w:proofErr w:type="gramStart"/>
      <w:r w:rsidRPr="005D79B5">
        <w:rPr>
          <w:rFonts w:cstheme="minorHAnsi"/>
          <w:b/>
        </w:rPr>
        <w:t>2</w:t>
      </w:r>
      <w:r w:rsidRPr="005D79B5">
        <w:rPr>
          <w:rFonts w:cstheme="minorHAnsi"/>
        </w:rPr>
        <w:t xml:space="preserve">  RCW</w:t>
      </w:r>
      <w:proofErr w:type="gramEnd"/>
      <w:r w:rsidRPr="005D79B5">
        <w:rPr>
          <w:rFonts w:cstheme="minorHAnsi"/>
        </w:rPr>
        <w:t xml:space="preserve"> 70A.207.050 and 2024 c 341 s 202 are each amended to read as follows:</w:t>
      </w:r>
    </w:p>
    <w:p w14:paraId="05DC64F6" w14:textId="77777777" w:rsidR="003B5170" w:rsidRPr="005D79B5" w:rsidRDefault="003B5170" w:rsidP="003B5170">
      <w:pPr>
        <w:spacing w:line="360" w:lineRule="auto"/>
        <w:rPr>
          <w:rFonts w:cstheme="minorHAnsi"/>
          <w:u w:val="single"/>
        </w:rPr>
      </w:pPr>
      <w:r w:rsidRPr="005D79B5">
        <w:rPr>
          <w:rFonts w:cstheme="minorHAnsi"/>
        </w:rPr>
        <w:t xml:space="preserve">(1) The department, through the center, must develop and administer grant programs to support the implementation of the requirements of chapter 341, Laws of 2024 and chapter 180, Laws of 2022, with priority given to grants that support the implementation of RCW 70A.205.540 and 70A.205.545. Eligible recipients of grants under this section may include businesses that are subject to organic material management requirements, local governments, federally recognized Indian tribes and federally recognized Indian tribal government entities, nonprofit organizations, or organic material management facilities. Eligible expenses by grant recipients include education, outreach, technical assistance, indoor and outdoor infrastructure, transportation and processing infrastructure, and enforcement costs. </w:t>
      </w:r>
      <w:r w:rsidRPr="005D79B5">
        <w:rPr>
          <w:rFonts w:cstheme="minorHAnsi"/>
          <w:u w:val="single"/>
        </w:rPr>
        <w:t>Recipients of grant funding for collection containers</w:t>
      </w:r>
      <w:r>
        <w:rPr>
          <w:rFonts w:cstheme="minorHAnsi"/>
          <w:u w:val="single"/>
        </w:rPr>
        <w:t xml:space="preserve"> or lids</w:t>
      </w:r>
      <w:r w:rsidRPr="005D79B5">
        <w:rPr>
          <w:rFonts w:cstheme="minorHAnsi"/>
          <w:u w:val="single"/>
        </w:rPr>
        <w:t xml:space="preserve"> must color and label solid waste collection containers consistent with the preferred coloring provisions described in [section 303] of this act. </w:t>
      </w:r>
    </w:p>
    <w:p w14:paraId="09C28D82" w14:textId="60A54474" w:rsidR="00EB0590" w:rsidRDefault="003B5170" w:rsidP="00946E0B">
      <w:pPr>
        <w:spacing w:line="360" w:lineRule="auto"/>
        <w:rPr>
          <w:rFonts w:cstheme="minorHAnsi"/>
        </w:rPr>
      </w:pPr>
      <w:r w:rsidRPr="005D79B5">
        <w:rPr>
          <w:rFonts w:cstheme="minorHAnsi"/>
        </w:rPr>
        <w:lastRenderedPageBreak/>
        <w:t xml:space="preserve">(2) The department may not require, as a condition of financial assistance under this section, that matching funds be made available by a local government recipient. The department must </w:t>
      </w:r>
      <w:proofErr w:type="gramStart"/>
      <w:r w:rsidRPr="005D79B5">
        <w:rPr>
          <w:rFonts w:cstheme="minorHAnsi"/>
        </w:rPr>
        <w:t>provide assistance to</w:t>
      </w:r>
      <w:proofErr w:type="gramEnd"/>
      <w:r w:rsidRPr="005D79B5">
        <w:rPr>
          <w:rFonts w:cstheme="minorHAnsi"/>
        </w:rPr>
        <w:t xml:space="preserve"> each local government that demonstrates eligibility for grant assistance under this section.</w:t>
      </w:r>
    </w:p>
    <w:tbl>
      <w:tblPr>
        <w:tblW w:w="13850" w:type="dxa"/>
        <w:tblCellMar>
          <w:left w:w="0" w:type="dxa"/>
          <w:right w:w="0" w:type="dxa"/>
        </w:tblCellMar>
        <w:tblLook w:val="0420" w:firstRow="1" w:lastRow="0" w:firstColumn="0" w:lastColumn="0" w:noHBand="0" w:noVBand="1"/>
      </w:tblPr>
      <w:tblGrid>
        <w:gridCol w:w="13850"/>
      </w:tblGrid>
      <w:tr w:rsidR="002134B4" w:rsidRPr="005A7A6D" w14:paraId="410E9AAC" w14:textId="77777777" w:rsidTr="005A06B7">
        <w:trPr>
          <w:trHeight w:val="21"/>
        </w:trPr>
        <w:tc>
          <w:tcPr>
            <w:tcW w:w="13850"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tcPr>
          <w:p w14:paraId="48A6C634" w14:textId="2B8706D0" w:rsidR="002134B4" w:rsidRPr="005A7A6D" w:rsidRDefault="002134B4" w:rsidP="005A06B7">
            <w:pPr>
              <w:spacing w:line="276" w:lineRule="auto"/>
              <w:rPr>
                <w:rFonts w:ascii="Aptos Display" w:hAnsi="Aptos Display"/>
                <w:b/>
                <w:bCs/>
                <w:color w:val="212121"/>
                <w:sz w:val="24"/>
                <w:szCs w:val="24"/>
              </w:rPr>
            </w:pPr>
            <w:r w:rsidRPr="005A7A6D">
              <w:rPr>
                <w:rFonts w:ascii="Aptos Display" w:hAnsi="Aptos Display"/>
                <w:b/>
                <w:bCs/>
                <w:color w:val="212121"/>
                <w:sz w:val="24"/>
                <w:szCs w:val="24"/>
              </w:rPr>
              <w:t xml:space="preserve">Input: </w:t>
            </w:r>
            <w:r w:rsidR="003504BB">
              <w:rPr>
                <w:rFonts w:ascii="Aptos Display" w:hAnsi="Aptos Display"/>
                <w:b/>
                <w:bCs/>
                <w:color w:val="212121"/>
                <w:sz w:val="24"/>
                <w:szCs w:val="24"/>
              </w:rPr>
              <w:t>Bin colors</w:t>
            </w:r>
          </w:p>
        </w:tc>
      </w:tr>
      <w:tr w:rsidR="002134B4" w:rsidRPr="005A7A6D" w14:paraId="19950629" w14:textId="77777777" w:rsidTr="005A06B7">
        <w:trPr>
          <w:trHeight w:val="584"/>
        </w:trPr>
        <w:tc>
          <w:tcPr>
            <w:tcW w:w="13850"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tcPr>
          <w:p w14:paraId="05140489" w14:textId="48BE7F0D" w:rsidR="002134B4" w:rsidRPr="00BE133A" w:rsidRDefault="002134B4" w:rsidP="00F13293">
            <w:pPr>
              <w:pStyle w:val="ListParagraph"/>
              <w:numPr>
                <w:ilvl w:val="0"/>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t xml:space="preserve">Jenna M.: Question about cart color research and prompt. Agree that colors do indicate things to people, but </w:t>
            </w:r>
            <w:proofErr w:type="gramStart"/>
            <w:r>
              <w:rPr>
                <w:rFonts w:asciiTheme="majorHAnsi" w:eastAsia="Times New Roman" w:hAnsiTheme="majorHAnsi" w:cs="Calibri"/>
                <w:kern w:val="0"/>
                <w:sz w:val="24"/>
                <w:szCs w:val="24"/>
              </w:rPr>
              <w:t>question about</w:t>
            </w:r>
            <w:proofErr w:type="gramEnd"/>
            <w:r>
              <w:rPr>
                <w:rFonts w:asciiTheme="majorHAnsi" w:eastAsia="Times New Roman" w:hAnsiTheme="majorHAnsi" w:cs="Calibri"/>
                <w:kern w:val="0"/>
                <w:sz w:val="24"/>
                <w:szCs w:val="24"/>
              </w:rPr>
              <w:t xml:space="preserve"> whether colors are prompting enough even if not in line with what’s proposed here. Does it have to be black/gray to indicate garbage or is just the color enough? Last year, I provided an </w:t>
            </w:r>
            <w:proofErr w:type="gramStart"/>
            <w:r>
              <w:rPr>
                <w:rFonts w:asciiTheme="majorHAnsi" w:eastAsia="Times New Roman" w:hAnsiTheme="majorHAnsi" w:cs="Calibri"/>
                <w:kern w:val="0"/>
                <w:sz w:val="24"/>
                <w:szCs w:val="24"/>
              </w:rPr>
              <w:t>estimate</w:t>
            </w:r>
            <w:proofErr w:type="gramEnd"/>
            <w:r>
              <w:rPr>
                <w:rFonts w:asciiTheme="majorHAnsi" w:eastAsia="Times New Roman" w:hAnsiTheme="majorHAnsi" w:cs="Calibri"/>
                <w:kern w:val="0"/>
                <w:sz w:val="24"/>
                <w:szCs w:val="24"/>
              </w:rPr>
              <w:t xml:space="preserve"> a city like Kirkland. It is a substantial cost for a city to change bin colors. I’d look for more information on the grants and support that could be provided there. Re Section 3: we were talking about container sizes or lids – do lids need to be co</w:t>
            </w:r>
            <w:r w:rsidR="001446B9">
              <w:rPr>
                <w:rFonts w:asciiTheme="majorHAnsi" w:eastAsia="Times New Roman" w:hAnsiTheme="majorHAnsi" w:cs="Calibri"/>
                <w:kern w:val="0"/>
                <w:sz w:val="24"/>
                <w:szCs w:val="24"/>
              </w:rPr>
              <w:t>l</w:t>
            </w:r>
            <w:r>
              <w:rPr>
                <w:rFonts w:asciiTheme="majorHAnsi" w:eastAsia="Times New Roman" w:hAnsiTheme="majorHAnsi" w:cs="Calibri"/>
                <w:kern w:val="0"/>
                <w:sz w:val="24"/>
                <w:szCs w:val="24"/>
              </w:rPr>
              <w:t xml:space="preserve">or coded for dumpsters under 10 yards? </w:t>
            </w:r>
            <w:r w:rsidRPr="002134B4">
              <w:rPr>
                <w:rFonts w:asciiTheme="majorHAnsi" w:eastAsia="Times New Roman" w:hAnsiTheme="majorHAnsi" w:cs="Calibri"/>
                <w:kern w:val="0"/>
                <w:sz w:val="24"/>
                <w:szCs w:val="24"/>
              </w:rPr>
              <w:t xml:space="preserve">Do these rules apply on all containers – SF, MF, </w:t>
            </w:r>
            <w:r>
              <w:rPr>
                <w:rFonts w:asciiTheme="majorHAnsi" w:eastAsia="Times New Roman" w:hAnsiTheme="majorHAnsi" w:cs="Calibri"/>
                <w:kern w:val="0"/>
                <w:sz w:val="24"/>
                <w:szCs w:val="24"/>
              </w:rPr>
              <w:t>c</w:t>
            </w:r>
            <w:r w:rsidRPr="002134B4">
              <w:rPr>
                <w:rFonts w:asciiTheme="majorHAnsi" w:eastAsia="Times New Roman" w:hAnsiTheme="majorHAnsi" w:cs="Calibri"/>
                <w:kern w:val="0"/>
                <w:sz w:val="24"/>
                <w:szCs w:val="24"/>
              </w:rPr>
              <w:t>omm</w:t>
            </w:r>
            <w:r>
              <w:rPr>
                <w:rFonts w:asciiTheme="majorHAnsi" w:eastAsia="Times New Roman" w:hAnsiTheme="majorHAnsi" w:cs="Calibri"/>
                <w:kern w:val="0"/>
                <w:sz w:val="24"/>
                <w:szCs w:val="24"/>
              </w:rPr>
              <w:t xml:space="preserve">unity, </w:t>
            </w:r>
            <w:r w:rsidRPr="002134B4">
              <w:rPr>
                <w:rFonts w:asciiTheme="majorHAnsi" w:eastAsia="Times New Roman" w:hAnsiTheme="majorHAnsi" w:cs="Calibri"/>
                <w:kern w:val="0"/>
                <w:sz w:val="24"/>
                <w:szCs w:val="24"/>
              </w:rPr>
              <w:t>and dumpsters?</w:t>
            </w:r>
          </w:p>
          <w:p w14:paraId="1B5C7D20" w14:textId="6542B831" w:rsidR="002134B4" w:rsidRDefault="002134B4" w:rsidP="00F13293">
            <w:pPr>
              <w:pStyle w:val="ListParagraph"/>
              <w:numPr>
                <w:ilvl w:val="0"/>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t xml:space="preserve">Holly Y.: It is a bit convoluted of language. I understand intent, but I think it could be </w:t>
            </w:r>
            <w:proofErr w:type="gramStart"/>
            <w:r>
              <w:rPr>
                <w:rFonts w:asciiTheme="majorHAnsi" w:eastAsia="Times New Roman" w:hAnsiTheme="majorHAnsi" w:cs="Calibri"/>
                <w:kern w:val="0"/>
                <w:sz w:val="24"/>
                <w:szCs w:val="24"/>
              </w:rPr>
              <w:t>more clear</w:t>
            </w:r>
            <w:proofErr w:type="gramEnd"/>
            <w:r>
              <w:rPr>
                <w:rFonts w:asciiTheme="majorHAnsi" w:eastAsia="Times New Roman" w:hAnsiTheme="majorHAnsi" w:cs="Calibri"/>
                <w:kern w:val="0"/>
                <w:sz w:val="24"/>
                <w:szCs w:val="24"/>
              </w:rPr>
              <w:t xml:space="preserve"> in exactly where we’re going with different </w:t>
            </w:r>
            <w:proofErr w:type="gramStart"/>
            <w:r>
              <w:rPr>
                <w:rFonts w:asciiTheme="majorHAnsi" w:eastAsia="Times New Roman" w:hAnsiTheme="majorHAnsi" w:cs="Calibri"/>
                <w:kern w:val="0"/>
                <w:sz w:val="24"/>
                <w:szCs w:val="24"/>
              </w:rPr>
              <w:t>type</w:t>
            </w:r>
            <w:proofErr w:type="gramEnd"/>
            <w:r>
              <w:rPr>
                <w:rFonts w:asciiTheme="majorHAnsi" w:eastAsia="Times New Roman" w:hAnsiTheme="majorHAnsi" w:cs="Calibri"/>
                <w:kern w:val="0"/>
                <w:sz w:val="24"/>
                <w:szCs w:val="24"/>
              </w:rPr>
              <w:t xml:space="preserve"> of bin and requirements associated with them. </w:t>
            </w:r>
            <w:proofErr w:type="gramStart"/>
            <w:r>
              <w:rPr>
                <w:rFonts w:asciiTheme="majorHAnsi" w:eastAsia="Times New Roman" w:hAnsiTheme="majorHAnsi" w:cs="Calibri"/>
                <w:kern w:val="0"/>
                <w:sz w:val="24"/>
                <w:szCs w:val="24"/>
              </w:rPr>
              <w:t>Unclear</w:t>
            </w:r>
            <w:proofErr w:type="gramEnd"/>
            <w:r>
              <w:rPr>
                <w:rFonts w:asciiTheme="majorHAnsi" w:eastAsia="Times New Roman" w:hAnsiTheme="majorHAnsi" w:cs="Calibri"/>
                <w:kern w:val="0"/>
                <w:sz w:val="24"/>
                <w:szCs w:val="24"/>
              </w:rPr>
              <w:t xml:space="preserve"> to me if this was targeting bins that are used in jurisdictional pickup or private entities that do back of house </w:t>
            </w:r>
            <w:r w:rsidR="00963BFE">
              <w:rPr>
                <w:rFonts w:asciiTheme="majorHAnsi" w:eastAsia="Times New Roman" w:hAnsiTheme="majorHAnsi" w:cs="Calibri"/>
                <w:kern w:val="0"/>
                <w:sz w:val="24"/>
                <w:szCs w:val="24"/>
              </w:rPr>
              <w:t>and self-haul</w:t>
            </w:r>
            <w:r>
              <w:rPr>
                <w:rFonts w:asciiTheme="majorHAnsi" w:eastAsia="Times New Roman" w:hAnsiTheme="majorHAnsi" w:cs="Calibri"/>
                <w:kern w:val="0"/>
                <w:sz w:val="24"/>
                <w:szCs w:val="24"/>
              </w:rPr>
              <w:t>. It mentioned preferred coloring arrangement – preferred implies suggestion, but there are requirements. Tweak language to ensure people can comply with the laws.</w:t>
            </w:r>
            <w:r w:rsidR="00A760C5">
              <w:rPr>
                <w:rFonts w:asciiTheme="majorHAnsi" w:eastAsia="Times New Roman" w:hAnsiTheme="majorHAnsi" w:cs="Calibri"/>
                <w:kern w:val="0"/>
                <w:sz w:val="24"/>
                <w:szCs w:val="24"/>
              </w:rPr>
              <w:t xml:space="preserve"> </w:t>
            </w:r>
            <w:r w:rsidR="00963BFE" w:rsidRPr="00963BFE">
              <w:rPr>
                <w:rFonts w:asciiTheme="majorHAnsi" w:eastAsia="Times New Roman" w:hAnsiTheme="majorHAnsi" w:cs="Calibri"/>
                <w:kern w:val="0"/>
                <w:sz w:val="24"/>
                <w:szCs w:val="24"/>
              </w:rPr>
              <w:t>Clear about requirements surrounding bin colors – preferred color scheme – car</w:t>
            </w:r>
            <w:r w:rsidR="00A760C5">
              <w:rPr>
                <w:rFonts w:asciiTheme="majorHAnsi" w:eastAsia="Times New Roman" w:hAnsiTheme="majorHAnsi" w:cs="Calibri"/>
                <w:kern w:val="0"/>
                <w:sz w:val="24"/>
                <w:szCs w:val="24"/>
              </w:rPr>
              <w:t>e</w:t>
            </w:r>
            <w:r w:rsidR="00963BFE" w:rsidRPr="00963BFE">
              <w:rPr>
                <w:rFonts w:asciiTheme="majorHAnsi" w:eastAsia="Times New Roman" w:hAnsiTheme="majorHAnsi" w:cs="Calibri"/>
                <w:kern w:val="0"/>
                <w:sz w:val="24"/>
                <w:szCs w:val="24"/>
              </w:rPr>
              <w:t>ful of</w:t>
            </w:r>
            <w:r w:rsidR="00A760C5">
              <w:rPr>
                <w:rFonts w:asciiTheme="majorHAnsi" w:eastAsia="Times New Roman" w:hAnsiTheme="majorHAnsi" w:cs="Calibri"/>
                <w:kern w:val="0"/>
                <w:sz w:val="24"/>
                <w:szCs w:val="24"/>
              </w:rPr>
              <w:t xml:space="preserve"> language like </w:t>
            </w:r>
            <w:r w:rsidR="00963BFE" w:rsidRPr="00963BFE">
              <w:rPr>
                <w:rFonts w:asciiTheme="majorHAnsi" w:eastAsia="Times New Roman" w:hAnsiTheme="majorHAnsi" w:cs="Calibri"/>
                <w:kern w:val="0"/>
                <w:sz w:val="24"/>
                <w:szCs w:val="24"/>
              </w:rPr>
              <w:t>shall, may, preferred</w:t>
            </w:r>
            <w:r w:rsidR="000E67A8">
              <w:rPr>
                <w:rFonts w:asciiTheme="majorHAnsi" w:eastAsia="Times New Roman" w:hAnsiTheme="majorHAnsi" w:cs="Calibri"/>
                <w:kern w:val="0"/>
                <w:sz w:val="24"/>
                <w:szCs w:val="24"/>
              </w:rPr>
              <w:t>,</w:t>
            </w:r>
            <w:r w:rsidR="00963BFE" w:rsidRPr="00963BFE">
              <w:rPr>
                <w:rFonts w:asciiTheme="majorHAnsi" w:eastAsia="Times New Roman" w:hAnsiTheme="majorHAnsi" w:cs="Calibri"/>
                <w:kern w:val="0"/>
                <w:sz w:val="24"/>
                <w:szCs w:val="24"/>
              </w:rPr>
              <w:t xml:space="preserve"> etc.</w:t>
            </w:r>
          </w:p>
          <w:p w14:paraId="222E065D" w14:textId="74E9FF00" w:rsidR="00BE133A" w:rsidRPr="00602DC0" w:rsidRDefault="002134B4" w:rsidP="00F13293">
            <w:pPr>
              <w:pStyle w:val="ListParagraph"/>
              <w:numPr>
                <w:ilvl w:val="0"/>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t xml:space="preserve">Kate K.: City of Seattle supports </w:t>
            </w:r>
            <w:r w:rsidR="00BE133A">
              <w:rPr>
                <w:rFonts w:asciiTheme="majorHAnsi" w:eastAsia="Times New Roman" w:hAnsiTheme="majorHAnsi" w:cs="Calibri"/>
                <w:kern w:val="0"/>
                <w:sz w:val="24"/>
                <w:szCs w:val="24"/>
              </w:rPr>
              <w:t>to the extent</w:t>
            </w:r>
            <w:r>
              <w:rPr>
                <w:rFonts w:asciiTheme="majorHAnsi" w:eastAsia="Times New Roman" w:hAnsiTheme="majorHAnsi" w:cs="Calibri"/>
                <w:kern w:val="0"/>
                <w:sz w:val="24"/>
                <w:szCs w:val="24"/>
              </w:rPr>
              <w:t xml:space="preserve"> possible. </w:t>
            </w:r>
            <w:r w:rsidR="0054660F">
              <w:rPr>
                <w:rFonts w:asciiTheme="majorHAnsi" w:eastAsia="Times New Roman" w:hAnsiTheme="majorHAnsi" w:cs="Calibri"/>
                <w:kern w:val="0"/>
                <w:sz w:val="24"/>
                <w:szCs w:val="24"/>
              </w:rPr>
              <w:t xml:space="preserve">Been recommended many times to help improve diversion and decrease contamination. </w:t>
            </w:r>
            <w:r>
              <w:rPr>
                <w:rFonts w:asciiTheme="majorHAnsi" w:eastAsia="Times New Roman" w:hAnsiTheme="majorHAnsi" w:cs="Calibri"/>
                <w:kern w:val="0"/>
                <w:sz w:val="24"/>
                <w:szCs w:val="24"/>
              </w:rPr>
              <w:t>In Section (1)(d) – I want to make sure that it’s super conspicuous that an alternative color can be used for separately collected materials.</w:t>
            </w:r>
            <w:r w:rsidR="00602DC0">
              <w:rPr>
                <w:rFonts w:asciiTheme="majorHAnsi" w:eastAsia="Times New Roman" w:hAnsiTheme="majorHAnsi" w:cs="Calibri"/>
                <w:kern w:val="0"/>
                <w:sz w:val="24"/>
                <w:szCs w:val="24"/>
              </w:rPr>
              <w:t xml:space="preserve"> Want to make sure we don’t inadvertently ban colors for other separately colored materials – would like to clarify further.</w:t>
            </w:r>
          </w:p>
          <w:p w14:paraId="0F750766" w14:textId="77777777" w:rsidR="002134B4" w:rsidRDefault="002134B4" w:rsidP="00F13293">
            <w:pPr>
              <w:pStyle w:val="ListParagraph"/>
              <w:numPr>
                <w:ilvl w:val="0"/>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t xml:space="preserve">Neil E.: </w:t>
            </w:r>
            <w:r w:rsidRPr="00067C9F">
              <w:rPr>
                <w:rFonts w:asciiTheme="majorHAnsi" w:eastAsia="Times New Roman" w:hAnsiTheme="majorHAnsi" w:cs="Calibri"/>
                <w:kern w:val="0"/>
                <w:sz w:val="24"/>
                <w:szCs w:val="24"/>
              </w:rPr>
              <w:t>CA Container Color and Labeling Requirements in SB 1383</w:t>
            </w:r>
          </w:p>
          <w:p w14:paraId="17A9824A" w14:textId="77777777" w:rsidR="002134B4" w:rsidRDefault="002134B4" w:rsidP="002134B4">
            <w:pPr>
              <w:pStyle w:val="ListParagraph"/>
              <w:spacing w:after="0" w:line="240" w:lineRule="auto"/>
              <w:rPr>
                <w:rFonts w:asciiTheme="majorHAnsi" w:eastAsia="Times New Roman" w:hAnsiTheme="majorHAnsi" w:cs="Calibri"/>
                <w:kern w:val="0"/>
                <w:sz w:val="24"/>
                <w:szCs w:val="24"/>
              </w:rPr>
            </w:pPr>
            <w:r w:rsidRPr="00067C9F">
              <w:rPr>
                <w:rFonts w:asciiTheme="majorHAnsi" w:eastAsia="Times New Roman" w:hAnsiTheme="majorHAnsi" w:cs="Calibri"/>
                <w:kern w:val="0"/>
                <w:sz w:val="24"/>
                <w:szCs w:val="24"/>
              </w:rPr>
              <w:t>Jurisdictions must designate the color of each container based upon the collection service that is being provided to residents and businesses.</w:t>
            </w:r>
          </w:p>
          <w:p w14:paraId="5CF80721" w14:textId="77777777" w:rsidR="002134B4" w:rsidRDefault="002134B4" w:rsidP="00F13293">
            <w:pPr>
              <w:pStyle w:val="ListParagraph"/>
              <w:numPr>
                <w:ilvl w:val="1"/>
                <w:numId w:val="16"/>
              </w:numPr>
              <w:spacing w:after="0" w:line="240" w:lineRule="auto"/>
              <w:rPr>
                <w:rFonts w:asciiTheme="majorHAnsi" w:eastAsia="Times New Roman" w:hAnsiTheme="majorHAnsi" w:cs="Calibri"/>
                <w:kern w:val="0"/>
                <w:sz w:val="24"/>
                <w:szCs w:val="24"/>
              </w:rPr>
            </w:pPr>
            <w:r w:rsidRPr="00067C9F">
              <w:rPr>
                <w:rFonts w:asciiTheme="majorHAnsi" w:eastAsia="Times New Roman" w:hAnsiTheme="majorHAnsi" w:cs="Calibri"/>
                <w:kern w:val="0"/>
                <w:sz w:val="24"/>
                <w:szCs w:val="24"/>
              </w:rPr>
              <w:t>The color scheme for collection containers must meet either of these requirements:</w:t>
            </w:r>
          </w:p>
          <w:p w14:paraId="32366A4F" w14:textId="77777777" w:rsidR="002134B4" w:rsidRDefault="002134B4" w:rsidP="00F13293">
            <w:pPr>
              <w:pStyle w:val="ListParagraph"/>
              <w:numPr>
                <w:ilvl w:val="2"/>
                <w:numId w:val="16"/>
              </w:numPr>
              <w:spacing w:after="0" w:line="240" w:lineRule="auto"/>
              <w:rPr>
                <w:rFonts w:asciiTheme="majorHAnsi" w:eastAsia="Times New Roman" w:hAnsiTheme="majorHAnsi" w:cs="Calibri"/>
                <w:kern w:val="0"/>
                <w:sz w:val="24"/>
                <w:szCs w:val="24"/>
              </w:rPr>
            </w:pPr>
            <w:r w:rsidRPr="00067C9F">
              <w:rPr>
                <w:rFonts w:asciiTheme="majorHAnsi" w:eastAsia="Times New Roman" w:hAnsiTheme="majorHAnsi" w:cs="Calibri"/>
                <w:kern w:val="0"/>
                <w:sz w:val="24"/>
                <w:szCs w:val="24"/>
              </w:rPr>
              <w:t>The lid of the container is the correct designated color</w:t>
            </w:r>
          </w:p>
          <w:p w14:paraId="6C99330F" w14:textId="77777777" w:rsidR="002134B4" w:rsidRDefault="002134B4" w:rsidP="00F13293">
            <w:pPr>
              <w:pStyle w:val="ListParagraph"/>
              <w:numPr>
                <w:ilvl w:val="2"/>
                <w:numId w:val="16"/>
              </w:numPr>
              <w:spacing w:after="0" w:line="240" w:lineRule="auto"/>
              <w:rPr>
                <w:rFonts w:asciiTheme="majorHAnsi" w:eastAsia="Times New Roman" w:hAnsiTheme="majorHAnsi" w:cs="Calibri"/>
                <w:kern w:val="0"/>
                <w:sz w:val="24"/>
                <w:szCs w:val="24"/>
              </w:rPr>
            </w:pPr>
            <w:r w:rsidRPr="00067C9F">
              <w:rPr>
                <w:rFonts w:asciiTheme="majorHAnsi" w:eastAsia="Times New Roman" w:hAnsiTheme="majorHAnsi" w:cs="Calibri"/>
                <w:kern w:val="0"/>
                <w:sz w:val="24"/>
                <w:szCs w:val="24"/>
              </w:rPr>
              <w:t xml:space="preserve">The body of the container is the correct designated </w:t>
            </w:r>
            <w:proofErr w:type="gramStart"/>
            <w:r w:rsidRPr="00067C9F">
              <w:rPr>
                <w:rFonts w:asciiTheme="majorHAnsi" w:eastAsia="Times New Roman" w:hAnsiTheme="majorHAnsi" w:cs="Calibri"/>
                <w:kern w:val="0"/>
                <w:sz w:val="24"/>
                <w:szCs w:val="24"/>
              </w:rPr>
              <w:t>color</w:t>
            </w:r>
            <w:proofErr w:type="gramEnd"/>
            <w:r w:rsidRPr="00067C9F">
              <w:rPr>
                <w:rFonts w:asciiTheme="majorHAnsi" w:eastAsia="Times New Roman" w:hAnsiTheme="majorHAnsi" w:cs="Calibri"/>
                <w:kern w:val="0"/>
                <w:sz w:val="24"/>
                <w:szCs w:val="24"/>
              </w:rPr>
              <w:t xml:space="preserve"> and the lid is also the same specified color or may be gray or black</w:t>
            </w:r>
          </w:p>
          <w:p w14:paraId="4C48C8E6" w14:textId="77777777" w:rsidR="002134B4" w:rsidRDefault="002134B4" w:rsidP="00F13293">
            <w:pPr>
              <w:pStyle w:val="ListParagraph"/>
              <w:numPr>
                <w:ilvl w:val="1"/>
                <w:numId w:val="16"/>
              </w:numPr>
              <w:spacing w:after="0" w:line="240" w:lineRule="auto"/>
              <w:rPr>
                <w:rFonts w:asciiTheme="majorHAnsi" w:eastAsia="Times New Roman" w:hAnsiTheme="majorHAnsi" w:cs="Calibri"/>
                <w:kern w:val="0"/>
                <w:sz w:val="24"/>
                <w:szCs w:val="24"/>
              </w:rPr>
            </w:pPr>
            <w:r w:rsidRPr="00067C9F">
              <w:rPr>
                <w:rFonts w:asciiTheme="majorHAnsi" w:eastAsia="Times New Roman" w:hAnsiTheme="majorHAnsi" w:cs="Calibri"/>
                <w:kern w:val="0"/>
                <w:sz w:val="24"/>
                <w:szCs w:val="24"/>
              </w:rPr>
              <w:t>The color requirements only apply to the external portions of the container, not inside the container.</w:t>
            </w:r>
          </w:p>
          <w:p w14:paraId="1F50028A" w14:textId="77777777" w:rsidR="002134B4" w:rsidRDefault="002134B4" w:rsidP="00F13293">
            <w:pPr>
              <w:pStyle w:val="ListParagraph"/>
              <w:numPr>
                <w:ilvl w:val="1"/>
                <w:numId w:val="16"/>
              </w:numPr>
              <w:spacing w:after="0" w:line="240" w:lineRule="auto"/>
              <w:rPr>
                <w:rFonts w:asciiTheme="majorHAnsi" w:eastAsia="Times New Roman" w:hAnsiTheme="majorHAnsi" w:cs="Calibri"/>
                <w:kern w:val="0"/>
                <w:sz w:val="24"/>
                <w:szCs w:val="24"/>
              </w:rPr>
            </w:pPr>
            <w:r w:rsidRPr="00067C9F">
              <w:rPr>
                <w:rFonts w:asciiTheme="majorHAnsi" w:eastAsia="Times New Roman" w:hAnsiTheme="majorHAnsi" w:cs="Calibri"/>
                <w:kern w:val="0"/>
                <w:sz w:val="24"/>
                <w:szCs w:val="24"/>
              </w:rPr>
              <w:lastRenderedPageBreak/>
              <w:t>A jurisdiction is not required to replace functional containers that do not comply with the color requirements prior to the end of the useful life of those containers, including containers purchased prior to January 1, 2022, or prior to January 1, 2036, whichever comes first.</w:t>
            </w:r>
          </w:p>
          <w:p w14:paraId="5B7E1996" w14:textId="77777777" w:rsidR="002134B4" w:rsidRDefault="002134B4" w:rsidP="002134B4">
            <w:pPr>
              <w:pStyle w:val="ListParagraph"/>
              <w:spacing w:after="0" w:line="240" w:lineRule="auto"/>
              <w:rPr>
                <w:rFonts w:asciiTheme="majorHAnsi" w:eastAsia="Times New Roman" w:hAnsiTheme="majorHAnsi" w:cs="Calibri"/>
                <w:kern w:val="0"/>
                <w:sz w:val="24"/>
                <w:szCs w:val="24"/>
              </w:rPr>
            </w:pPr>
            <w:r w:rsidRPr="00F7344D">
              <w:rPr>
                <w:rFonts w:asciiTheme="majorHAnsi" w:eastAsia="Times New Roman" w:hAnsiTheme="majorHAnsi" w:cs="Calibri"/>
                <w:kern w:val="0"/>
                <w:sz w:val="24"/>
                <w:szCs w:val="24"/>
              </w:rPr>
              <w:t>Container Labeling</w:t>
            </w:r>
          </w:p>
          <w:p w14:paraId="0FA864D7" w14:textId="77777777" w:rsidR="002134B4" w:rsidRDefault="002134B4" w:rsidP="00F13293">
            <w:pPr>
              <w:pStyle w:val="ListParagraph"/>
              <w:numPr>
                <w:ilvl w:val="1"/>
                <w:numId w:val="16"/>
              </w:numPr>
              <w:spacing w:after="0" w:line="240" w:lineRule="auto"/>
              <w:rPr>
                <w:rFonts w:asciiTheme="majorHAnsi" w:eastAsia="Times New Roman" w:hAnsiTheme="majorHAnsi" w:cs="Calibri"/>
                <w:kern w:val="0"/>
                <w:sz w:val="24"/>
                <w:szCs w:val="24"/>
              </w:rPr>
            </w:pPr>
            <w:r w:rsidRPr="00F7344D">
              <w:rPr>
                <w:rFonts w:asciiTheme="majorHAnsi" w:eastAsia="Times New Roman" w:hAnsiTheme="majorHAnsi" w:cs="Calibri"/>
                <w:kern w:val="0"/>
                <w:sz w:val="24"/>
                <w:szCs w:val="24"/>
              </w:rPr>
              <w:t>Jurisdictions are required to provide labels on the new lids or container bodies that explain which materials are allowed and prohibited in the container.</w:t>
            </w:r>
          </w:p>
          <w:p w14:paraId="4A313B4F" w14:textId="77777777" w:rsidR="002134B4" w:rsidRDefault="002134B4" w:rsidP="00F13293">
            <w:pPr>
              <w:pStyle w:val="ListParagraph"/>
              <w:numPr>
                <w:ilvl w:val="1"/>
                <w:numId w:val="16"/>
              </w:numPr>
              <w:spacing w:after="0" w:line="240" w:lineRule="auto"/>
              <w:rPr>
                <w:rFonts w:asciiTheme="majorHAnsi" w:eastAsia="Times New Roman" w:hAnsiTheme="majorHAnsi" w:cs="Calibri"/>
                <w:kern w:val="0"/>
                <w:sz w:val="24"/>
                <w:szCs w:val="24"/>
              </w:rPr>
            </w:pPr>
            <w:r w:rsidRPr="00F7344D">
              <w:rPr>
                <w:rFonts w:asciiTheme="majorHAnsi" w:eastAsia="Times New Roman" w:hAnsiTheme="majorHAnsi" w:cs="Calibri"/>
                <w:kern w:val="0"/>
                <w:sz w:val="24"/>
                <w:szCs w:val="24"/>
              </w:rPr>
              <w:t>Labels must include text and/or images.</w:t>
            </w:r>
          </w:p>
          <w:p w14:paraId="5DBD302C" w14:textId="77777777" w:rsidR="002134B4" w:rsidRDefault="002134B4" w:rsidP="00F13293">
            <w:pPr>
              <w:pStyle w:val="ListParagraph"/>
              <w:numPr>
                <w:ilvl w:val="1"/>
                <w:numId w:val="16"/>
              </w:numPr>
              <w:spacing w:after="0" w:line="240" w:lineRule="auto"/>
              <w:rPr>
                <w:rFonts w:asciiTheme="majorHAnsi" w:eastAsia="Times New Roman" w:hAnsiTheme="majorHAnsi" w:cs="Calibri"/>
                <w:kern w:val="0"/>
                <w:sz w:val="24"/>
                <w:szCs w:val="24"/>
              </w:rPr>
            </w:pPr>
            <w:r w:rsidRPr="00F7344D">
              <w:rPr>
                <w:rFonts w:asciiTheme="majorHAnsi" w:eastAsia="Times New Roman" w:hAnsiTheme="majorHAnsi" w:cs="Calibri"/>
                <w:kern w:val="0"/>
                <w:sz w:val="24"/>
                <w:szCs w:val="24"/>
              </w:rPr>
              <w:t>Labels can be stickers or imprinted directly onto the lid or body of the container.</w:t>
            </w:r>
          </w:p>
          <w:p w14:paraId="3DEDE618" w14:textId="77777777" w:rsidR="002134B4" w:rsidRDefault="002134B4" w:rsidP="00F13293">
            <w:pPr>
              <w:pStyle w:val="ListParagraph"/>
              <w:numPr>
                <w:ilvl w:val="0"/>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t xml:space="preserve">Travis D.: </w:t>
            </w:r>
            <w:r w:rsidRPr="00B61482">
              <w:rPr>
                <w:rFonts w:asciiTheme="majorHAnsi" w:eastAsia="Times New Roman" w:hAnsiTheme="majorHAnsi" w:cs="Calibri"/>
                <w:kern w:val="0"/>
                <w:sz w:val="24"/>
                <w:szCs w:val="24"/>
              </w:rPr>
              <w:t>What percentage of jurisdictions who already meet this?</w:t>
            </w:r>
            <w:r>
              <w:rPr>
                <w:rFonts w:asciiTheme="majorHAnsi" w:eastAsia="Times New Roman" w:hAnsiTheme="majorHAnsi" w:cs="Calibri"/>
                <w:kern w:val="0"/>
                <w:sz w:val="24"/>
                <w:szCs w:val="24"/>
              </w:rPr>
              <w:t xml:space="preserve"> </w:t>
            </w:r>
            <w:r w:rsidRPr="00B61482">
              <w:rPr>
                <w:rFonts w:asciiTheme="majorHAnsi" w:eastAsia="Times New Roman" w:hAnsiTheme="majorHAnsi" w:cs="Calibri"/>
                <w:kern w:val="0"/>
                <w:sz w:val="24"/>
                <w:szCs w:val="24"/>
              </w:rPr>
              <w:t>Are lids easily replaced (technically, not cost-wise)?</w:t>
            </w:r>
          </w:p>
          <w:p w14:paraId="6AA105F3" w14:textId="77777777" w:rsidR="002134B4" w:rsidRDefault="002134B4" w:rsidP="00F13293">
            <w:pPr>
              <w:pStyle w:val="ListParagraph"/>
              <w:numPr>
                <w:ilvl w:val="1"/>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t xml:space="preserve">Jenna M.: </w:t>
            </w:r>
            <w:r w:rsidRPr="004E7D2F">
              <w:rPr>
                <w:rFonts w:asciiTheme="majorHAnsi" w:eastAsia="Times New Roman" w:hAnsiTheme="majorHAnsi" w:cs="Calibri"/>
                <w:kern w:val="0"/>
                <w:sz w:val="24"/>
                <w:szCs w:val="24"/>
              </w:rPr>
              <w:t>Agree on the question about lid replacement - is this a hard or easy task for the haulers?</w:t>
            </w:r>
          </w:p>
          <w:p w14:paraId="3E6E364F" w14:textId="77777777" w:rsidR="002134B4" w:rsidRDefault="002134B4" w:rsidP="00F13293">
            <w:pPr>
              <w:pStyle w:val="ListParagraph"/>
              <w:numPr>
                <w:ilvl w:val="0"/>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t xml:space="preserve">Jun W.: </w:t>
            </w:r>
            <w:r w:rsidRPr="006F0C43">
              <w:rPr>
                <w:rFonts w:asciiTheme="majorHAnsi" w:eastAsia="Times New Roman" w:hAnsiTheme="majorHAnsi" w:cs="Calibri"/>
                <w:kern w:val="0"/>
                <w:sz w:val="24"/>
                <w:szCs w:val="24"/>
              </w:rPr>
              <w:t xml:space="preserve">Other than color, are other visual cues to indicate the container's target material? EX. emblem, signage. Just thinking </w:t>
            </w:r>
            <w:proofErr w:type="gramStart"/>
            <w:r w:rsidRPr="006F0C43">
              <w:rPr>
                <w:rFonts w:asciiTheme="majorHAnsi" w:eastAsia="Times New Roman" w:hAnsiTheme="majorHAnsi" w:cs="Calibri"/>
                <w:kern w:val="0"/>
                <w:sz w:val="24"/>
                <w:szCs w:val="24"/>
              </w:rPr>
              <w:t>for</w:t>
            </w:r>
            <w:proofErr w:type="gramEnd"/>
            <w:r w:rsidRPr="006F0C43">
              <w:rPr>
                <w:rFonts w:asciiTheme="majorHAnsi" w:eastAsia="Times New Roman" w:hAnsiTheme="majorHAnsi" w:cs="Calibri"/>
                <w:kern w:val="0"/>
                <w:sz w:val="24"/>
                <w:szCs w:val="24"/>
              </w:rPr>
              <w:t xml:space="preserve"> people who may be colorblind.</w:t>
            </w:r>
          </w:p>
          <w:p w14:paraId="25265848" w14:textId="1B511B5A" w:rsidR="002134B4" w:rsidRPr="005A70CF" w:rsidRDefault="002134B4" w:rsidP="00F13293">
            <w:pPr>
              <w:pStyle w:val="ListParagraph"/>
              <w:numPr>
                <w:ilvl w:val="0"/>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t>Ron J.: Echo Jenna, Holly, and Kate</w:t>
            </w:r>
            <w:r w:rsidR="00C0019D">
              <w:rPr>
                <w:rFonts w:asciiTheme="majorHAnsi" w:eastAsia="Times New Roman" w:hAnsiTheme="majorHAnsi" w:cs="Calibri"/>
                <w:kern w:val="0"/>
                <w:sz w:val="24"/>
                <w:szCs w:val="24"/>
              </w:rPr>
              <w:t xml:space="preserve">, and share concerns and questions. </w:t>
            </w:r>
            <w:r>
              <w:rPr>
                <w:rFonts w:asciiTheme="majorHAnsi" w:eastAsia="Times New Roman" w:hAnsiTheme="majorHAnsi" w:cs="Calibri"/>
                <w:kern w:val="0"/>
                <w:sz w:val="24"/>
                <w:szCs w:val="24"/>
              </w:rPr>
              <w:t>Would support, in theory, the colors</w:t>
            </w:r>
            <w:r w:rsidR="00886958">
              <w:rPr>
                <w:rFonts w:asciiTheme="majorHAnsi" w:eastAsia="Times New Roman" w:hAnsiTheme="majorHAnsi" w:cs="Calibri"/>
                <w:kern w:val="0"/>
                <w:sz w:val="24"/>
                <w:szCs w:val="24"/>
              </w:rPr>
              <w:t xml:space="preserve"> – h</w:t>
            </w:r>
            <w:r w:rsidR="00886958" w:rsidRPr="00886958">
              <w:rPr>
                <w:rFonts w:asciiTheme="majorHAnsi" w:eastAsia="Times New Roman" w:hAnsiTheme="majorHAnsi" w:cs="Calibri"/>
                <w:kern w:val="0"/>
                <w:sz w:val="24"/>
                <w:szCs w:val="24"/>
              </w:rPr>
              <w:t xml:space="preserve">ave been doing for a few years. Have moved away from green for recycling to blue (over time to manage costs). Look at </w:t>
            </w:r>
            <w:proofErr w:type="gramStart"/>
            <w:r w:rsidR="00886958" w:rsidRPr="00886958">
              <w:rPr>
                <w:rFonts w:asciiTheme="majorHAnsi" w:eastAsia="Times New Roman" w:hAnsiTheme="majorHAnsi" w:cs="Calibri"/>
                <w:kern w:val="0"/>
                <w:sz w:val="24"/>
                <w:szCs w:val="24"/>
              </w:rPr>
              <w:t>costs</w:t>
            </w:r>
            <w:proofErr w:type="gramEnd"/>
            <w:r w:rsidR="00886958" w:rsidRPr="00886958">
              <w:rPr>
                <w:rFonts w:asciiTheme="majorHAnsi" w:eastAsia="Times New Roman" w:hAnsiTheme="majorHAnsi" w:cs="Calibri"/>
                <w:kern w:val="0"/>
                <w:sz w:val="24"/>
                <w:szCs w:val="24"/>
              </w:rPr>
              <w:t xml:space="preserve"> of bins/lids themselves</w:t>
            </w:r>
            <w:r w:rsidR="005055A2">
              <w:rPr>
                <w:rFonts w:asciiTheme="majorHAnsi" w:eastAsia="Times New Roman" w:hAnsiTheme="majorHAnsi" w:cs="Calibri"/>
                <w:kern w:val="0"/>
                <w:sz w:val="24"/>
                <w:szCs w:val="24"/>
              </w:rPr>
              <w:t>,</w:t>
            </w:r>
            <w:r w:rsidR="00886958" w:rsidRPr="00886958">
              <w:rPr>
                <w:rFonts w:asciiTheme="majorHAnsi" w:eastAsia="Times New Roman" w:hAnsiTheme="majorHAnsi" w:cs="Calibri"/>
                <w:kern w:val="0"/>
                <w:sz w:val="24"/>
                <w:szCs w:val="24"/>
              </w:rPr>
              <w:t xml:space="preserve"> but also cost of labor to roll those carts out and get old ones back. Rollin</w:t>
            </w:r>
            <w:r w:rsidR="00D60102">
              <w:rPr>
                <w:rFonts w:asciiTheme="majorHAnsi" w:eastAsia="Times New Roman" w:hAnsiTheme="majorHAnsi" w:cs="Calibri"/>
                <w:kern w:val="0"/>
                <w:sz w:val="24"/>
                <w:szCs w:val="24"/>
              </w:rPr>
              <w:t>g</w:t>
            </w:r>
            <w:r w:rsidR="00886958" w:rsidRPr="00886958">
              <w:rPr>
                <w:rFonts w:asciiTheme="majorHAnsi" w:eastAsia="Times New Roman" w:hAnsiTheme="majorHAnsi" w:cs="Calibri"/>
                <w:kern w:val="0"/>
                <w:sz w:val="24"/>
                <w:szCs w:val="24"/>
              </w:rPr>
              <w:t xml:space="preserve"> out carts and decals is </w:t>
            </w:r>
            <w:proofErr w:type="gramStart"/>
            <w:r w:rsidR="00886958" w:rsidRPr="00886958">
              <w:rPr>
                <w:rFonts w:asciiTheme="majorHAnsi" w:eastAsia="Times New Roman" w:hAnsiTheme="majorHAnsi" w:cs="Calibri"/>
                <w:kern w:val="0"/>
                <w:sz w:val="24"/>
                <w:szCs w:val="24"/>
              </w:rPr>
              <w:t>really difficult</w:t>
            </w:r>
            <w:proofErr w:type="gramEnd"/>
            <w:r w:rsidR="00886958" w:rsidRPr="00886958">
              <w:rPr>
                <w:rFonts w:asciiTheme="majorHAnsi" w:eastAsia="Times New Roman" w:hAnsiTheme="majorHAnsi" w:cs="Calibri"/>
                <w:kern w:val="0"/>
                <w:sz w:val="24"/>
                <w:szCs w:val="24"/>
              </w:rPr>
              <w:t xml:space="preserve"> – can’t get to them all – </w:t>
            </w:r>
            <w:r w:rsidR="002D2746">
              <w:rPr>
                <w:rFonts w:asciiTheme="majorHAnsi" w:eastAsia="Times New Roman" w:hAnsiTheme="majorHAnsi" w:cs="Calibri"/>
                <w:kern w:val="0"/>
                <w:sz w:val="24"/>
                <w:szCs w:val="24"/>
              </w:rPr>
              <w:t xml:space="preserve">and </w:t>
            </w:r>
            <w:r w:rsidR="00886958" w:rsidRPr="00886958">
              <w:rPr>
                <w:rFonts w:asciiTheme="majorHAnsi" w:eastAsia="Times New Roman" w:hAnsiTheme="majorHAnsi" w:cs="Calibri"/>
                <w:kern w:val="0"/>
                <w:sz w:val="24"/>
                <w:szCs w:val="24"/>
              </w:rPr>
              <w:t>very labor intensive and expensive. W</w:t>
            </w:r>
            <w:r w:rsidR="00EB0CA5">
              <w:rPr>
                <w:rFonts w:asciiTheme="majorHAnsi" w:eastAsia="Times New Roman" w:hAnsiTheme="majorHAnsi" w:cs="Calibri"/>
                <w:kern w:val="0"/>
                <w:sz w:val="24"/>
                <w:szCs w:val="24"/>
              </w:rPr>
              <w:t>ould</w:t>
            </w:r>
            <w:r w:rsidR="00886958" w:rsidRPr="00886958">
              <w:rPr>
                <w:rFonts w:asciiTheme="majorHAnsi" w:eastAsia="Times New Roman" w:hAnsiTheme="majorHAnsi" w:cs="Calibri"/>
                <w:kern w:val="0"/>
                <w:sz w:val="24"/>
                <w:szCs w:val="24"/>
              </w:rPr>
              <w:t xml:space="preserve"> need funding (10s of millions) statewide to do this. Dumpsters – might need some research to ensure you can get all the different colors for dumpster lids. Lids are not all flat – fluted or corrugated – </w:t>
            </w:r>
            <w:r w:rsidR="00B8160C">
              <w:rPr>
                <w:rFonts w:asciiTheme="majorHAnsi" w:eastAsia="Times New Roman" w:hAnsiTheme="majorHAnsi" w:cs="Calibri"/>
                <w:kern w:val="0"/>
                <w:sz w:val="24"/>
                <w:szCs w:val="24"/>
              </w:rPr>
              <w:t xml:space="preserve">and </w:t>
            </w:r>
            <w:r w:rsidR="00886958" w:rsidRPr="00886958">
              <w:rPr>
                <w:rFonts w:asciiTheme="majorHAnsi" w:eastAsia="Times New Roman" w:hAnsiTheme="majorHAnsi" w:cs="Calibri"/>
                <w:kern w:val="0"/>
                <w:sz w:val="24"/>
                <w:szCs w:val="24"/>
              </w:rPr>
              <w:t xml:space="preserve">can’t hold a decal. Same is true for roll off.  Does this mean all carts changed – or everything new?  And run to failure – if all new – </w:t>
            </w:r>
            <w:r w:rsidR="005A70CF">
              <w:rPr>
                <w:rFonts w:asciiTheme="majorHAnsi" w:eastAsia="Times New Roman" w:hAnsiTheme="majorHAnsi" w:cs="Calibri"/>
                <w:kern w:val="0"/>
                <w:sz w:val="24"/>
                <w:szCs w:val="24"/>
              </w:rPr>
              <w:t xml:space="preserve">would mean </w:t>
            </w:r>
            <w:r w:rsidR="00886958" w:rsidRPr="00886958">
              <w:rPr>
                <w:rFonts w:asciiTheme="majorHAnsi" w:eastAsia="Times New Roman" w:hAnsiTheme="majorHAnsi" w:cs="Calibri"/>
                <w:kern w:val="0"/>
                <w:sz w:val="24"/>
                <w:szCs w:val="24"/>
              </w:rPr>
              <w:t>throw</w:t>
            </w:r>
            <w:r w:rsidR="005A70CF">
              <w:rPr>
                <w:rFonts w:asciiTheme="majorHAnsi" w:eastAsia="Times New Roman" w:hAnsiTheme="majorHAnsi" w:cs="Calibri"/>
                <w:kern w:val="0"/>
                <w:sz w:val="24"/>
                <w:szCs w:val="24"/>
              </w:rPr>
              <w:t>ing</w:t>
            </w:r>
            <w:r w:rsidR="00886958" w:rsidRPr="00886958">
              <w:rPr>
                <w:rFonts w:asciiTheme="majorHAnsi" w:eastAsia="Times New Roman" w:hAnsiTheme="majorHAnsi" w:cs="Calibri"/>
                <w:kern w:val="0"/>
                <w:sz w:val="24"/>
                <w:szCs w:val="24"/>
              </w:rPr>
              <w:t xml:space="preserve"> away a lot of good carts.</w:t>
            </w:r>
          </w:p>
          <w:p w14:paraId="4B1584FE" w14:textId="77777777" w:rsidR="002134B4" w:rsidRDefault="002134B4" w:rsidP="00F13293">
            <w:pPr>
              <w:pStyle w:val="ListParagraph"/>
              <w:numPr>
                <w:ilvl w:val="1"/>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t xml:space="preserve">Jenna M.: </w:t>
            </w:r>
            <w:r w:rsidRPr="00EA3A04">
              <w:rPr>
                <w:rFonts w:asciiTheme="majorHAnsi" w:eastAsia="Times New Roman" w:hAnsiTheme="majorHAnsi" w:cs="Calibri"/>
                <w:kern w:val="0"/>
                <w:sz w:val="24"/>
                <w:szCs w:val="24"/>
              </w:rPr>
              <w:t xml:space="preserve">Echo Ron's comment - the cost of cart replacement or lids or changes has a substantial labor </w:t>
            </w:r>
            <w:proofErr w:type="gramStart"/>
            <w:r w:rsidRPr="00EA3A04">
              <w:rPr>
                <w:rFonts w:asciiTheme="majorHAnsi" w:eastAsia="Times New Roman" w:hAnsiTheme="majorHAnsi" w:cs="Calibri"/>
                <w:kern w:val="0"/>
                <w:sz w:val="24"/>
                <w:szCs w:val="24"/>
              </w:rPr>
              <w:t>cost</w:t>
            </w:r>
            <w:proofErr w:type="gramEnd"/>
            <w:r w:rsidRPr="00EA3A04">
              <w:rPr>
                <w:rFonts w:asciiTheme="majorHAnsi" w:eastAsia="Times New Roman" w:hAnsiTheme="majorHAnsi" w:cs="Calibri"/>
                <w:kern w:val="0"/>
                <w:sz w:val="24"/>
                <w:szCs w:val="24"/>
              </w:rPr>
              <w:t xml:space="preserve"> and we'd need support on that.</w:t>
            </w:r>
          </w:p>
          <w:p w14:paraId="139BDF04" w14:textId="77615079" w:rsidR="002134B4" w:rsidRPr="005A70CF" w:rsidRDefault="002134B4" w:rsidP="00F13293">
            <w:pPr>
              <w:pStyle w:val="ListParagraph"/>
              <w:numPr>
                <w:ilvl w:val="1"/>
                <w:numId w:val="16"/>
              </w:numPr>
              <w:spacing w:after="0" w:line="240" w:lineRule="auto"/>
              <w:rPr>
                <w:rFonts w:asciiTheme="majorHAnsi" w:eastAsia="Times New Roman" w:hAnsiTheme="majorHAnsi" w:cs="Calibri"/>
                <w:kern w:val="0"/>
                <w:sz w:val="24"/>
                <w:szCs w:val="24"/>
              </w:rPr>
            </w:pPr>
            <w:r w:rsidRPr="005A70CF">
              <w:rPr>
                <w:rFonts w:asciiTheme="majorHAnsi" w:eastAsia="Times New Roman" w:hAnsiTheme="majorHAnsi" w:cs="Calibri"/>
                <w:kern w:val="0"/>
                <w:sz w:val="24"/>
                <w:szCs w:val="24"/>
              </w:rPr>
              <w:t>Eliza K.: Want to echo Ron’s last though</w:t>
            </w:r>
            <w:r w:rsidR="005A70CF" w:rsidRPr="005A70CF">
              <w:rPr>
                <w:rFonts w:asciiTheme="majorHAnsi" w:eastAsia="Times New Roman" w:hAnsiTheme="majorHAnsi" w:cs="Calibri"/>
                <w:kern w:val="0"/>
                <w:sz w:val="24"/>
                <w:szCs w:val="24"/>
              </w:rPr>
              <w:t>t</w:t>
            </w:r>
            <w:r w:rsidRPr="005A70CF">
              <w:rPr>
                <w:rFonts w:asciiTheme="majorHAnsi" w:eastAsia="Times New Roman" w:hAnsiTheme="majorHAnsi" w:cs="Calibri"/>
                <w:kern w:val="0"/>
                <w:sz w:val="24"/>
                <w:szCs w:val="24"/>
              </w:rPr>
              <w:t xml:space="preserve">. Would there be a plan for recycling or reusing any lids/containers that would be replaced since landfilling them would go against the intentions of waste reduction? Second to that, as it’s written, it doesn’t seem like there’s language stating how long </w:t>
            </w:r>
            <w:proofErr w:type="gramStart"/>
            <w:r w:rsidRPr="005A70CF">
              <w:rPr>
                <w:rFonts w:asciiTheme="majorHAnsi" w:eastAsia="Times New Roman" w:hAnsiTheme="majorHAnsi" w:cs="Calibri"/>
                <w:kern w:val="0"/>
                <w:sz w:val="24"/>
                <w:szCs w:val="24"/>
              </w:rPr>
              <w:t>between</w:t>
            </w:r>
            <w:proofErr w:type="gramEnd"/>
            <w:r w:rsidRPr="005A70CF">
              <w:rPr>
                <w:rFonts w:asciiTheme="majorHAnsi" w:eastAsia="Times New Roman" w:hAnsiTheme="majorHAnsi" w:cs="Calibri"/>
                <w:kern w:val="0"/>
                <w:sz w:val="24"/>
                <w:szCs w:val="24"/>
              </w:rPr>
              <w:t xml:space="preserve"> the lids, so curious if we would add a date for when those would eventually need to be replaced.</w:t>
            </w:r>
            <w:r w:rsidR="005A70CF" w:rsidRPr="005A70CF">
              <w:rPr>
                <w:rFonts w:asciiTheme="majorHAnsi" w:eastAsia="Times New Roman" w:hAnsiTheme="majorHAnsi" w:cs="Calibri"/>
                <w:kern w:val="0"/>
                <w:sz w:val="24"/>
                <w:szCs w:val="24"/>
              </w:rPr>
              <w:t xml:space="preserve"> </w:t>
            </w:r>
          </w:p>
          <w:p w14:paraId="5DC74EA7" w14:textId="77777777" w:rsidR="002134B4" w:rsidRPr="00F7344D" w:rsidRDefault="002134B4" w:rsidP="00F13293">
            <w:pPr>
              <w:pStyle w:val="ListParagraph"/>
              <w:numPr>
                <w:ilvl w:val="2"/>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t xml:space="preserve">Robbie G.: </w:t>
            </w:r>
            <w:proofErr w:type="gramStart"/>
            <w:r w:rsidRPr="00C2483D">
              <w:rPr>
                <w:rFonts w:asciiTheme="majorHAnsi" w:eastAsia="Times New Roman" w:hAnsiTheme="majorHAnsi" w:cs="Calibri"/>
                <w:kern w:val="0"/>
                <w:sz w:val="24"/>
                <w:szCs w:val="24"/>
              </w:rPr>
              <w:t>Ideally</w:t>
            </w:r>
            <w:proofErr w:type="gramEnd"/>
            <w:r w:rsidRPr="00C2483D">
              <w:rPr>
                <w:rFonts w:asciiTheme="majorHAnsi" w:eastAsia="Times New Roman" w:hAnsiTheme="majorHAnsi" w:cs="Calibri"/>
                <w:kern w:val="0"/>
                <w:sz w:val="24"/>
                <w:szCs w:val="24"/>
              </w:rPr>
              <w:t xml:space="preserve"> we'd be recycling a lot of new carts!</w:t>
            </w:r>
          </w:p>
          <w:p w14:paraId="42215155" w14:textId="77777777" w:rsidR="002134B4" w:rsidRDefault="002134B4" w:rsidP="00F13293">
            <w:pPr>
              <w:pStyle w:val="ListParagraph"/>
              <w:numPr>
                <w:ilvl w:val="0"/>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t xml:space="preserve">Dan C.: </w:t>
            </w:r>
            <w:r w:rsidRPr="00EA3A04">
              <w:rPr>
                <w:rFonts w:asciiTheme="majorHAnsi" w:eastAsia="Times New Roman" w:hAnsiTheme="majorHAnsi" w:cs="Calibri"/>
                <w:kern w:val="0"/>
                <w:sz w:val="24"/>
                <w:szCs w:val="24"/>
              </w:rPr>
              <w:t>City of Tacoma is concerned with the cost of transition.</w:t>
            </w:r>
          </w:p>
          <w:p w14:paraId="1339FC9A" w14:textId="77777777" w:rsidR="002134B4" w:rsidRDefault="002134B4" w:rsidP="00F13293">
            <w:pPr>
              <w:pStyle w:val="ListParagraph"/>
              <w:numPr>
                <w:ilvl w:val="0"/>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t xml:space="preserve">Robbie G.: </w:t>
            </w:r>
            <w:r w:rsidRPr="00942C44">
              <w:rPr>
                <w:rFonts w:asciiTheme="majorHAnsi" w:eastAsia="Times New Roman" w:hAnsiTheme="majorHAnsi" w:cs="Calibri"/>
                <w:kern w:val="0"/>
                <w:sz w:val="24"/>
                <w:szCs w:val="24"/>
              </w:rPr>
              <w:t xml:space="preserve">In any of the studies did they see a spike in contamination during the initial transition to new colors? I would think there would be </w:t>
            </w:r>
            <w:proofErr w:type="gramStart"/>
            <w:r w:rsidRPr="00942C44">
              <w:rPr>
                <w:rFonts w:asciiTheme="majorHAnsi" w:eastAsia="Times New Roman" w:hAnsiTheme="majorHAnsi" w:cs="Calibri"/>
                <w:kern w:val="0"/>
                <w:sz w:val="24"/>
                <w:szCs w:val="24"/>
              </w:rPr>
              <w:t>a big</w:t>
            </w:r>
            <w:proofErr w:type="gramEnd"/>
            <w:r w:rsidRPr="00942C44">
              <w:rPr>
                <w:rFonts w:asciiTheme="majorHAnsi" w:eastAsia="Times New Roman" w:hAnsiTheme="majorHAnsi" w:cs="Calibri"/>
                <w:kern w:val="0"/>
                <w:sz w:val="24"/>
                <w:szCs w:val="24"/>
              </w:rPr>
              <w:t xml:space="preserve"> potential for lots of contaminated organics initially.</w:t>
            </w:r>
          </w:p>
          <w:p w14:paraId="329C67CD" w14:textId="1135AF69" w:rsidR="002134B4" w:rsidRPr="000A741F" w:rsidRDefault="002134B4" w:rsidP="00F13293">
            <w:pPr>
              <w:pStyle w:val="ListParagraph"/>
              <w:numPr>
                <w:ilvl w:val="0"/>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t xml:space="preserve">Travis D.: </w:t>
            </w:r>
            <w:r w:rsidR="000A741F">
              <w:rPr>
                <w:rFonts w:asciiTheme="majorHAnsi" w:eastAsia="Times New Roman" w:hAnsiTheme="majorHAnsi" w:cs="Calibri"/>
                <w:kern w:val="0"/>
                <w:sz w:val="24"/>
                <w:szCs w:val="24"/>
              </w:rPr>
              <w:t xml:space="preserve">Section </w:t>
            </w:r>
            <w:r w:rsidR="000A741F" w:rsidRPr="000A741F">
              <w:rPr>
                <w:rFonts w:asciiTheme="majorHAnsi" w:eastAsia="Times New Roman" w:hAnsiTheme="majorHAnsi" w:cs="Calibri"/>
                <w:kern w:val="0"/>
                <w:sz w:val="24"/>
                <w:szCs w:val="24"/>
              </w:rPr>
              <w:t>6</w:t>
            </w:r>
            <w:r w:rsidR="000A741F">
              <w:rPr>
                <w:rFonts w:asciiTheme="majorHAnsi" w:eastAsia="Times New Roman" w:hAnsiTheme="majorHAnsi" w:cs="Calibri"/>
                <w:kern w:val="0"/>
                <w:sz w:val="24"/>
                <w:szCs w:val="24"/>
              </w:rPr>
              <w:t>,</w:t>
            </w:r>
            <w:r w:rsidR="000A741F" w:rsidRPr="000A741F">
              <w:rPr>
                <w:rFonts w:asciiTheme="majorHAnsi" w:eastAsia="Times New Roman" w:hAnsiTheme="majorHAnsi" w:cs="Calibri"/>
                <w:kern w:val="0"/>
                <w:sz w:val="24"/>
                <w:szCs w:val="24"/>
              </w:rPr>
              <w:t xml:space="preserve"> page 2 </w:t>
            </w:r>
            <w:r w:rsidR="000A741F">
              <w:rPr>
                <w:rFonts w:asciiTheme="majorHAnsi" w:eastAsia="Times New Roman" w:hAnsiTheme="majorHAnsi" w:cs="Calibri"/>
                <w:kern w:val="0"/>
                <w:sz w:val="24"/>
                <w:szCs w:val="24"/>
              </w:rPr>
              <w:t xml:space="preserve">re: </w:t>
            </w:r>
            <w:r w:rsidR="000A741F" w:rsidRPr="000A741F">
              <w:rPr>
                <w:rFonts w:asciiTheme="majorHAnsi" w:eastAsia="Times New Roman" w:hAnsiTheme="majorHAnsi" w:cs="Calibri"/>
                <w:kern w:val="0"/>
                <w:sz w:val="24"/>
                <w:szCs w:val="24"/>
              </w:rPr>
              <w:t>carpets</w:t>
            </w:r>
            <w:r w:rsidR="000A741F">
              <w:rPr>
                <w:rFonts w:asciiTheme="majorHAnsi" w:eastAsia="Times New Roman" w:hAnsiTheme="majorHAnsi" w:cs="Calibri"/>
                <w:kern w:val="0"/>
                <w:sz w:val="24"/>
                <w:szCs w:val="24"/>
              </w:rPr>
              <w:t>,</w:t>
            </w:r>
            <w:r w:rsidR="000A741F" w:rsidRPr="000A741F">
              <w:rPr>
                <w:rFonts w:asciiTheme="majorHAnsi" w:eastAsia="Times New Roman" w:hAnsiTheme="majorHAnsi" w:cs="Calibri"/>
                <w:kern w:val="0"/>
                <w:sz w:val="24"/>
                <w:szCs w:val="24"/>
              </w:rPr>
              <w:t xml:space="preserve"> etc. </w:t>
            </w:r>
            <w:r w:rsidRPr="000A741F">
              <w:rPr>
                <w:rFonts w:asciiTheme="majorHAnsi" w:eastAsia="Times New Roman" w:hAnsiTheme="majorHAnsi" w:cs="Calibri"/>
                <w:kern w:val="0"/>
                <w:sz w:val="24"/>
                <w:szCs w:val="24"/>
              </w:rPr>
              <w:t xml:space="preserve">Why that’s there </w:t>
            </w:r>
            <w:proofErr w:type="gramStart"/>
            <w:r w:rsidRPr="000A741F">
              <w:rPr>
                <w:rFonts w:asciiTheme="majorHAnsi" w:eastAsia="Times New Roman" w:hAnsiTheme="majorHAnsi" w:cs="Calibri"/>
                <w:kern w:val="0"/>
                <w:sz w:val="24"/>
                <w:szCs w:val="24"/>
              </w:rPr>
              <w:t>given some of the other definitions</w:t>
            </w:r>
            <w:proofErr w:type="gramEnd"/>
            <w:r w:rsidRPr="000A741F">
              <w:rPr>
                <w:rFonts w:asciiTheme="majorHAnsi" w:eastAsia="Times New Roman" w:hAnsiTheme="majorHAnsi" w:cs="Calibri"/>
                <w:kern w:val="0"/>
                <w:sz w:val="24"/>
                <w:szCs w:val="24"/>
              </w:rPr>
              <w:t xml:space="preserve">? What’s the intent of that section? </w:t>
            </w:r>
            <w:r w:rsidR="000A741F">
              <w:rPr>
                <w:rFonts w:asciiTheme="majorHAnsi" w:eastAsia="Times New Roman" w:hAnsiTheme="majorHAnsi" w:cs="Calibri"/>
                <w:kern w:val="0"/>
                <w:sz w:val="24"/>
                <w:szCs w:val="24"/>
              </w:rPr>
              <w:t xml:space="preserve">Also, </w:t>
            </w:r>
            <w:r w:rsidR="000A741F" w:rsidRPr="000A741F">
              <w:rPr>
                <w:rFonts w:asciiTheme="majorHAnsi" w:eastAsia="Times New Roman" w:hAnsiTheme="majorHAnsi" w:cs="Calibri"/>
                <w:kern w:val="0"/>
                <w:sz w:val="24"/>
                <w:szCs w:val="24"/>
              </w:rPr>
              <w:t xml:space="preserve">Section 2 </w:t>
            </w:r>
            <w:r w:rsidR="000A741F">
              <w:rPr>
                <w:rFonts w:asciiTheme="majorHAnsi" w:eastAsia="Times New Roman" w:hAnsiTheme="majorHAnsi" w:cs="Calibri"/>
                <w:kern w:val="0"/>
                <w:sz w:val="24"/>
                <w:szCs w:val="24"/>
              </w:rPr>
              <w:t>re:</w:t>
            </w:r>
            <w:r w:rsidR="000A741F" w:rsidRPr="000A741F">
              <w:rPr>
                <w:rFonts w:asciiTheme="majorHAnsi" w:eastAsia="Times New Roman" w:hAnsiTheme="majorHAnsi" w:cs="Calibri"/>
                <w:kern w:val="0"/>
                <w:sz w:val="24"/>
                <w:szCs w:val="24"/>
              </w:rPr>
              <w:t xml:space="preserve"> grant funding – where is that funding going to come from</w:t>
            </w:r>
            <w:r w:rsidR="000A741F">
              <w:rPr>
                <w:rFonts w:asciiTheme="majorHAnsi" w:eastAsia="Times New Roman" w:hAnsiTheme="majorHAnsi" w:cs="Calibri"/>
                <w:kern w:val="0"/>
                <w:sz w:val="24"/>
                <w:szCs w:val="24"/>
              </w:rPr>
              <w:t>?</w:t>
            </w:r>
          </w:p>
          <w:p w14:paraId="354704BB" w14:textId="35BFB7CF" w:rsidR="002134B4" w:rsidRDefault="002134B4" w:rsidP="00F13293">
            <w:pPr>
              <w:pStyle w:val="ListParagraph"/>
              <w:numPr>
                <w:ilvl w:val="0"/>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lastRenderedPageBreak/>
              <w:t xml:space="preserve">Socorro M. (SPU): A couple of years ago, we changed our MF garbage dumpsters colors. They were always </w:t>
            </w:r>
            <w:r w:rsidR="002246EC">
              <w:rPr>
                <w:rFonts w:asciiTheme="majorHAnsi" w:eastAsia="Times New Roman" w:hAnsiTheme="majorHAnsi" w:cs="Calibri"/>
                <w:kern w:val="0"/>
                <w:sz w:val="24"/>
                <w:szCs w:val="24"/>
              </w:rPr>
              <w:t>green,</w:t>
            </w:r>
            <w:r>
              <w:rPr>
                <w:rFonts w:asciiTheme="majorHAnsi" w:eastAsia="Times New Roman" w:hAnsiTheme="majorHAnsi" w:cs="Calibri"/>
                <w:kern w:val="0"/>
                <w:sz w:val="24"/>
                <w:szCs w:val="24"/>
              </w:rPr>
              <w:t xml:space="preserve"> and we changed them to gray. The way that we’ve been doing it, whenever there are new properties that want new dumpsters or clean dumpsters, we deliver a new one. It’s been a slow rollout. It’s a way of doing it that takes a long time, but it makes it a little more practical. Also, the dumpsters normally have black lids. While a dumpster is possible to change the color of the body, the lid is normally black. There are different lids, but the market share of those is very small.</w:t>
            </w:r>
          </w:p>
          <w:p w14:paraId="008D4AEF" w14:textId="502E4A91" w:rsidR="002134B4" w:rsidRDefault="002134B4" w:rsidP="00F13293">
            <w:pPr>
              <w:pStyle w:val="ListParagraph"/>
              <w:numPr>
                <w:ilvl w:val="0"/>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t xml:space="preserve">Ted C.: </w:t>
            </w:r>
            <w:r w:rsidRPr="00C2483D">
              <w:rPr>
                <w:rFonts w:asciiTheme="majorHAnsi" w:eastAsia="Times New Roman" w:hAnsiTheme="majorHAnsi" w:cs="Calibri"/>
                <w:kern w:val="0"/>
                <w:sz w:val="24"/>
                <w:szCs w:val="24"/>
              </w:rPr>
              <w:t xml:space="preserve">it is not </w:t>
            </w:r>
            <w:proofErr w:type="gramStart"/>
            <w:r w:rsidRPr="00C2483D">
              <w:rPr>
                <w:rFonts w:asciiTheme="majorHAnsi" w:eastAsia="Times New Roman" w:hAnsiTheme="majorHAnsi" w:cs="Calibri"/>
                <w:kern w:val="0"/>
                <w:sz w:val="24"/>
                <w:szCs w:val="24"/>
              </w:rPr>
              <w:t>clear that</w:t>
            </w:r>
            <w:proofErr w:type="gramEnd"/>
            <w:r w:rsidRPr="00C2483D">
              <w:rPr>
                <w:rFonts w:asciiTheme="majorHAnsi" w:eastAsia="Times New Roman" w:hAnsiTheme="majorHAnsi" w:cs="Calibri"/>
                <w:kern w:val="0"/>
                <w:sz w:val="24"/>
                <w:szCs w:val="24"/>
              </w:rPr>
              <w:t xml:space="preserve"> that the benefit of uniform colors </w:t>
            </w:r>
            <w:r w:rsidR="00FA35C2" w:rsidRPr="00C2483D">
              <w:rPr>
                <w:rFonts w:asciiTheme="majorHAnsi" w:eastAsia="Times New Roman" w:hAnsiTheme="majorHAnsi" w:cs="Calibri"/>
                <w:kern w:val="0"/>
                <w:sz w:val="24"/>
                <w:szCs w:val="24"/>
              </w:rPr>
              <w:t>statewide</w:t>
            </w:r>
            <w:r w:rsidRPr="00C2483D">
              <w:rPr>
                <w:rFonts w:asciiTheme="majorHAnsi" w:eastAsia="Times New Roman" w:hAnsiTheme="majorHAnsi" w:cs="Calibri"/>
                <w:kern w:val="0"/>
                <w:sz w:val="24"/>
                <w:szCs w:val="24"/>
              </w:rPr>
              <w:t xml:space="preserve"> is worth the tremendous cost.</w:t>
            </w:r>
          </w:p>
          <w:p w14:paraId="478073DD" w14:textId="77777777" w:rsidR="002134B4" w:rsidRDefault="002134B4" w:rsidP="00F13293">
            <w:pPr>
              <w:pStyle w:val="ListParagraph"/>
              <w:numPr>
                <w:ilvl w:val="0"/>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t>Alli K.: Question about the really limited range of dates between Jan. 1, 2023 – Jan. 1, 2024 – why is there this one-year date range?</w:t>
            </w:r>
          </w:p>
          <w:p w14:paraId="25E9B23D" w14:textId="64FA8385" w:rsidR="002134B4" w:rsidRDefault="002134B4" w:rsidP="00F13293">
            <w:pPr>
              <w:pStyle w:val="ListParagraph"/>
              <w:numPr>
                <w:ilvl w:val="1"/>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t>Heather T.: It was the Bellingham exemption</w:t>
            </w:r>
            <w:r w:rsidR="00D575C4">
              <w:rPr>
                <w:rFonts w:asciiTheme="majorHAnsi" w:eastAsia="Times New Roman" w:hAnsiTheme="majorHAnsi" w:cs="Calibri"/>
                <w:kern w:val="0"/>
                <w:sz w:val="24"/>
                <w:szCs w:val="24"/>
              </w:rPr>
              <w:t xml:space="preserve"> – just for that one year.</w:t>
            </w:r>
          </w:p>
          <w:p w14:paraId="097C01B4" w14:textId="63153C3E" w:rsidR="00FA35C2" w:rsidRPr="00FA35C2" w:rsidRDefault="002134B4" w:rsidP="00F13293">
            <w:pPr>
              <w:pStyle w:val="ListParagraph"/>
              <w:numPr>
                <w:ilvl w:val="0"/>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t>Rick V.: Our estimates would be us internally touching ¾ of a million carts.</w:t>
            </w:r>
            <w:r w:rsidR="00FA35C2">
              <w:rPr>
                <w:rFonts w:asciiTheme="majorHAnsi" w:eastAsia="Times New Roman" w:hAnsiTheme="majorHAnsi" w:cs="Calibri"/>
                <w:kern w:val="0"/>
                <w:sz w:val="24"/>
                <w:szCs w:val="24"/>
              </w:rPr>
              <w:t xml:space="preserve"> Concerned with having to change 750K carts across the start and effort to undertake.</w:t>
            </w:r>
            <w:r>
              <w:rPr>
                <w:rFonts w:asciiTheme="majorHAnsi" w:eastAsia="Times New Roman" w:hAnsiTheme="majorHAnsi" w:cs="Calibri"/>
                <w:kern w:val="0"/>
                <w:sz w:val="24"/>
                <w:szCs w:val="24"/>
              </w:rPr>
              <w:t xml:space="preserve"> Understanding what the deployment of what this strategy would take and on-ramp for the new standard would take effect</w:t>
            </w:r>
            <w:r w:rsidR="00FA35C2">
              <w:rPr>
                <w:rFonts w:asciiTheme="majorHAnsi" w:eastAsia="Times New Roman" w:hAnsiTheme="majorHAnsi" w:cs="Calibri"/>
                <w:kern w:val="0"/>
                <w:sz w:val="24"/>
                <w:szCs w:val="24"/>
              </w:rPr>
              <w:t xml:space="preserve"> – deploying new colors (on one street, it may seem </w:t>
            </w:r>
            <w:proofErr w:type="gramStart"/>
            <w:r w:rsidR="00FA35C2">
              <w:rPr>
                <w:rFonts w:asciiTheme="majorHAnsi" w:eastAsia="Times New Roman" w:hAnsiTheme="majorHAnsi" w:cs="Calibri"/>
                <w:kern w:val="0"/>
                <w:sz w:val="24"/>
                <w:szCs w:val="24"/>
              </w:rPr>
              <w:t>a number of</w:t>
            </w:r>
            <w:proofErr w:type="gramEnd"/>
            <w:r w:rsidR="00FA35C2">
              <w:rPr>
                <w:rFonts w:asciiTheme="majorHAnsi" w:eastAsia="Times New Roman" w:hAnsiTheme="majorHAnsi" w:cs="Calibri"/>
                <w:kern w:val="0"/>
                <w:sz w:val="24"/>
                <w:szCs w:val="24"/>
              </w:rPr>
              <w:t xml:space="preserve"> colors at any one time if just rolling out with new customers and would lead to confusion with customers). Historically, </w:t>
            </w:r>
            <w:proofErr w:type="gramStart"/>
            <w:r w:rsidR="00FA35C2">
              <w:rPr>
                <w:rFonts w:asciiTheme="majorHAnsi" w:eastAsia="Times New Roman" w:hAnsiTheme="majorHAnsi" w:cs="Calibri"/>
                <w:kern w:val="0"/>
                <w:sz w:val="24"/>
                <w:szCs w:val="24"/>
              </w:rPr>
              <w:t>have</w:t>
            </w:r>
            <w:proofErr w:type="gramEnd"/>
            <w:r w:rsidR="00FA35C2">
              <w:rPr>
                <w:rFonts w:asciiTheme="majorHAnsi" w:eastAsia="Times New Roman" w:hAnsiTheme="majorHAnsi" w:cs="Calibri"/>
                <w:kern w:val="0"/>
                <w:sz w:val="24"/>
                <w:szCs w:val="24"/>
              </w:rPr>
              <w:t xml:space="preserve"> not used colors, but instead relied on education. Drivers can’t see through the </w:t>
            </w:r>
            <w:proofErr w:type="gramStart"/>
            <w:r w:rsidR="00FA35C2">
              <w:rPr>
                <w:rFonts w:asciiTheme="majorHAnsi" w:eastAsia="Times New Roman" w:hAnsiTheme="majorHAnsi" w:cs="Calibri"/>
                <w:kern w:val="0"/>
                <w:sz w:val="24"/>
                <w:szCs w:val="24"/>
              </w:rPr>
              <w:t>cart</w:t>
            </w:r>
            <w:proofErr w:type="gramEnd"/>
            <w:r w:rsidR="00FA35C2">
              <w:rPr>
                <w:rFonts w:asciiTheme="majorHAnsi" w:eastAsia="Times New Roman" w:hAnsiTheme="majorHAnsi" w:cs="Calibri"/>
                <w:kern w:val="0"/>
                <w:sz w:val="24"/>
                <w:szCs w:val="24"/>
              </w:rPr>
              <w:t xml:space="preserve"> and it would confuse them </w:t>
            </w:r>
            <w:proofErr w:type="gramStart"/>
            <w:r w:rsidR="00FA35C2">
              <w:rPr>
                <w:rFonts w:asciiTheme="majorHAnsi" w:eastAsia="Times New Roman" w:hAnsiTheme="majorHAnsi" w:cs="Calibri"/>
                <w:kern w:val="0"/>
                <w:sz w:val="24"/>
                <w:szCs w:val="24"/>
              </w:rPr>
              <w:t>on</w:t>
            </w:r>
            <w:proofErr w:type="gramEnd"/>
            <w:r w:rsidR="00FA35C2">
              <w:rPr>
                <w:rFonts w:asciiTheme="majorHAnsi" w:eastAsia="Times New Roman" w:hAnsiTheme="majorHAnsi" w:cs="Calibri"/>
                <w:kern w:val="0"/>
                <w:sz w:val="24"/>
                <w:szCs w:val="24"/>
              </w:rPr>
              <w:t xml:space="preserve"> which cart is which. </w:t>
            </w:r>
            <w:proofErr w:type="gramStart"/>
            <w:r>
              <w:rPr>
                <w:rFonts w:asciiTheme="majorHAnsi" w:eastAsia="Times New Roman" w:hAnsiTheme="majorHAnsi" w:cs="Calibri"/>
                <w:kern w:val="0"/>
                <w:sz w:val="24"/>
                <w:szCs w:val="24"/>
              </w:rPr>
              <w:t>Echo</w:t>
            </w:r>
            <w:proofErr w:type="gramEnd"/>
            <w:r>
              <w:rPr>
                <w:rFonts w:asciiTheme="majorHAnsi" w:eastAsia="Times New Roman" w:hAnsiTheme="majorHAnsi" w:cs="Calibri"/>
                <w:kern w:val="0"/>
                <w:sz w:val="24"/>
                <w:szCs w:val="24"/>
              </w:rPr>
              <w:t xml:space="preserve"> concerns about the cost. About unique colors, we have two programs – some creative fundraising efforts – where we’ve deployed a Carts for Kids program where we make donations to the </w:t>
            </w:r>
            <w:proofErr w:type="gramStart"/>
            <w:r>
              <w:rPr>
                <w:rFonts w:asciiTheme="majorHAnsi" w:eastAsia="Times New Roman" w:hAnsiTheme="majorHAnsi" w:cs="Calibri"/>
                <w:kern w:val="0"/>
                <w:sz w:val="24"/>
                <w:szCs w:val="24"/>
              </w:rPr>
              <w:t>kids</w:t>
            </w:r>
            <w:proofErr w:type="gramEnd"/>
            <w:r>
              <w:rPr>
                <w:rFonts w:asciiTheme="majorHAnsi" w:eastAsia="Times New Roman" w:hAnsiTheme="majorHAnsi" w:cs="Calibri"/>
                <w:kern w:val="0"/>
                <w:sz w:val="24"/>
                <w:szCs w:val="24"/>
              </w:rPr>
              <w:t xml:space="preserve"> program. Those carts are purple.</w:t>
            </w:r>
            <w:r w:rsidR="00FA35C2">
              <w:rPr>
                <w:rFonts w:asciiTheme="majorHAnsi" w:eastAsia="Times New Roman" w:hAnsiTheme="majorHAnsi" w:cs="Calibri"/>
                <w:kern w:val="0"/>
                <w:sz w:val="24"/>
                <w:szCs w:val="24"/>
              </w:rPr>
              <w:t xml:space="preserve"> Pink lemonade – carts in the market – and raise money and engage the public.</w:t>
            </w:r>
          </w:p>
          <w:p w14:paraId="4FBEE404" w14:textId="77777777" w:rsidR="002134B4" w:rsidRDefault="002134B4" w:rsidP="00F13293">
            <w:pPr>
              <w:pStyle w:val="ListParagraph"/>
              <w:numPr>
                <w:ilvl w:val="0"/>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t xml:space="preserve">Gena J.: </w:t>
            </w:r>
            <w:proofErr w:type="gramStart"/>
            <w:r w:rsidRPr="00465FCC">
              <w:rPr>
                <w:rFonts w:asciiTheme="majorHAnsi" w:eastAsia="Times New Roman" w:hAnsiTheme="majorHAnsi" w:cs="Calibri"/>
                <w:kern w:val="0"/>
                <w:sz w:val="24"/>
                <w:szCs w:val="24"/>
              </w:rPr>
              <w:t>Also</w:t>
            </w:r>
            <w:proofErr w:type="gramEnd"/>
            <w:r w:rsidRPr="00465FCC">
              <w:rPr>
                <w:rFonts w:asciiTheme="majorHAnsi" w:eastAsia="Times New Roman" w:hAnsiTheme="majorHAnsi" w:cs="Calibri"/>
                <w:kern w:val="0"/>
                <w:sz w:val="24"/>
                <w:szCs w:val="24"/>
              </w:rPr>
              <w:t xml:space="preserve"> the funding and efforts required to make this change could be spent on other efforts to reduce consumption and contamination.</w:t>
            </w:r>
          </w:p>
          <w:p w14:paraId="693E5D9E" w14:textId="2604A5FA" w:rsidR="002134B4" w:rsidRPr="00AD42E8" w:rsidRDefault="002134B4" w:rsidP="00F13293">
            <w:pPr>
              <w:pStyle w:val="ListParagraph"/>
              <w:numPr>
                <w:ilvl w:val="0"/>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t>Jay B.: Cedar Grove doesn’t do residential</w:t>
            </w:r>
            <w:r w:rsidR="008D274E">
              <w:rPr>
                <w:rFonts w:asciiTheme="majorHAnsi" w:eastAsia="Times New Roman" w:hAnsiTheme="majorHAnsi" w:cs="Calibri"/>
                <w:kern w:val="0"/>
                <w:sz w:val="24"/>
                <w:szCs w:val="24"/>
              </w:rPr>
              <w:t>/consumer</w:t>
            </w:r>
            <w:r>
              <w:rPr>
                <w:rFonts w:asciiTheme="majorHAnsi" w:eastAsia="Times New Roman" w:hAnsiTheme="majorHAnsi" w:cs="Calibri"/>
                <w:kern w:val="0"/>
                <w:sz w:val="24"/>
                <w:szCs w:val="24"/>
              </w:rPr>
              <w:t>. Cedar Grove does do some commercial hauling, which doesn’t seem like a huge issue for our</w:t>
            </w:r>
            <w:r w:rsidR="002D49A2">
              <w:rPr>
                <w:rFonts w:asciiTheme="majorHAnsi" w:eastAsia="Times New Roman" w:hAnsiTheme="majorHAnsi" w:cs="Calibri"/>
                <w:kern w:val="0"/>
                <w:sz w:val="24"/>
                <w:szCs w:val="24"/>
              </w:rPr>
              <w:t xml:space="preserve"> commercial</w:t>
            </w:r>
            <w:r>
              <w:rPr>
                <w:rFonts w:asciiTheme="majorHAnsi" w:eastAsia="Times New Roman" w:hAnsiTheme="majorHAnsi" w:cs="Calibri"/>
                <w:kern w:val="0"/>
                <w:sz w:val="24"/>
                <w:szCs w:val="24"/>
              </w:rPr>
              <w:t xml:space="preserve"> customers. Our preference has always been to focus on residential and potentially people who operate in that area. We don’t want confusion in </w:t>
            </w:r>
            <w:proofErr w:type="gramStart"/>
            <w:r>
              <w:rPr>
                <w:rFonts w:asciiTheme="majorHAnsi" w:eastAsia="Times New Roman" w:hAnsiTheme="majorHAnsi" w:cs="Calibri"/>
                <w:kern w:val="0"/>
                <w:sz w:val="24"/>
                <w:szCs w:val="24"/>
              </w:rPr>
              <w:t>that areas</w:t>
            </w:r>
            <w:proofErr w:type="gramEnd"/>
            <w:r>
              <w:rPr>
                <w:rFonts w:asciiTheme="majorHAnsi" w:eastAsia="Times New Roman" w:hAnsiTheme="majorHAnsi" w:cs="Calibri"/>
                <w:kern w:val="0"/>
                <w:sz w:val="24"/>
                <w:szCs w:val="24"/>
              </w:rPr>
              <w:t>.</w:t>
            </w:r>
            <w:r w:rsidR="00AD42E8">
              <w:rPr>
                <w:rFonts w:asciiTheme="majorHAnsi" w:eastAsia="Times New Roman" w:hAnsiTheme="majorHAnsi" w:cs="Calibri"/>
                <w:kern w:val="0"/>
                <w:sz w:val="24"/>
                <w:szCs w:val="24"/>
              </w:rPr>
              <w:t xml:space="preserve"> </w:t>
            </w:r>
            <w:r w:rsidR="008D274E" w:rsidRPr="008D274E">
              <w:rPr>
                <w:rFonts w:asciiTheme="majorHAnsi" w:eastAsia="Times New Roman" w:hAnsiTheme="majorHAnsi" w:cs="Calibri"/>
                <w:kern w:val="0"/>
                <w:sz w:val="24"/>
                <w:szCs w:val="24"/>
              </w:rPr>
              <w:t xml:space="preserve">Lids and color schemes are not a problem in </w:t>
            </w:r>
            <w:proofErr w:type="gramStart"/>
            <w:r w:rsidR="008D274E" w:rsidRPr="008D274E">
              <w:rPr>
                <w:rFonts w:asciiTheme="majorHAnsi" w:eastAsia="Times New Roman" w:hAnsiTheme="majorHAnsi" w:cs="Calibri"/>
                <w:kern w:val="0"/>
                <w:sz w:val="24"/>
                <w:szCs w:val="24"/>
              </w:rPr>
              <w:t>commercial</w:t>
            </w:r>
            <w:proofErr w:type="gramEnd"/>
            <w:r w:rsidR="008D274E" w:rsidRPr="008D274E">
              <w:rPr>
                <w:rFonts w:asciiTheme="majorHAnsi" w:eastAsia="Times New Roman" w:hAnsiTheme="majorHAnsi" w:cs="Calibri"/>
                <w:kern w:val="0"/>
                <w:sz w:val="24"/>
                <w:szCs w:val="24"/>
              </w:rPr>
              <w:t xml:space="preserve">. How does it </w:t>
            </w:r>
            <w:proofErr w:type="gramStart"/>
            <w:r w:rsidR="008D274E" w:rsidRPr="008D274E">
              <w:rPr>
                <w:rFonts w:asciiTheme="majorHAnsi" w:eastAsia="Times New Roman" w:hAnsiTheme="majorHAnsi" w:cs="Calibri"/>
                <w:kern w:val="0"/>
                <w:sz w:val="24"/>
                <w:szCs w:val="24"/>
              </w:rPr>
              <w:t>impact</w:t>
            </w:r>
            <w:proofErr w:type="gramEnd"/>
            <w:r w:rsidR="008D274E" w:rsidRPr="008D274E">
              <w:rPr>
                <w:rFonts w:asciiTheme="majorHAnsi" w:eastAsia="Times New Roman" w:hAnsiTheme="majorHAnsi" w:cs="Calibri"/>
                <w:kern w:val="0"/>
                <w:sz w:val="24"/>
                <w:szCs w:val="24"/>
              </w:rPr>
              <w:t xml:space="preserve"> various sizes of dumpsters?</w:t>
            </w:r>
          </w:p>
          <w:p w14:paraId="568F87D7" w14:textId="59E88D12" w:rsidR="00D4034C" w:rsidRPr="00D4034C" w:rsidRDefault="002134B4" w:rsidP="00F13293">
            <w:pPr>
              <w:pStyle w:val="ListParagraph"/>
              <w:numPr>
                <w:ilvl w:val="0"/>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t xml:space="preserve">Rod W.: Echo </w:t>
            </w:r>
            <w:proofErr w:type="gramStart"/>
            <w:r>
              <w:rPr>
                <w:rFonts w:asciiTheme="majorHAnsi" w:eastAsia="Times New Roman" w:hAnsiTheme="majorHAnsi" w:cs="Calibri"/>
                <w:kern w:val="0"/>
                <w:sz w:val="24"/>
                <w:szCs w:val="24"/>
              </w:rPr>
              <w:t>concerns about</w:t>
            </w:r>
            <w:proofErr w:type="gramEnd"/>
            <w:r>
              <w:rPr>
                <w:rFonts w:asciiTheme="majorHAnsi" w:eastAsia="Times New Roman" w:hAnsiTheme="majorHAnsi" w:cs="Calibri"/>
                <w:kern w:val="0"/>
                <w:sz w:val="24"/>
                <w:szCs w:val="24"/>
              </w:rPr>
              <w:t xml:space="preserve"> implementation challenges and cost benefits. Another concern is timing. Jan 1., 2026 is only 6 months after the date of the bill</w:t>
            </w:r>
            <w:r w:rsidR="00D4034C">
              <w:rPr>
                <w:rFonts w:asciiTheme="majorHAnsi" w:eastAsia="Times New Roman" w:hAnsiTheme="majorHAnsi" w:cs="Calibri"/>
                <w:kern w:val="0"/>
                <w:sz w:val="24"/>
                <w:szCs w:val="24"/>
              </w:rPr>
              <w:t>.</w:t>
            </w:r>
            <w:r>
              <w:rPr>
                <w:rFonts w:asciiTheme="majorHAnsi" w:eastAsia="Times New Roman" w:hAnsiTheme="majorHAnsi" w:cs="Calibri"/>
                <w:kern w:val="0"/>
                <w:sz w:val="24"/>
                <w:szCs w:val="24"/>
              </w:rPr>
              <w:t xml:space="preserve"> Same with the labels. Doing that within 6 months is a short time frame</w:t>
            </w:r>
            <w:r w:rsidR="00D4034C">
              <w:rPr>
                <w:rFonts w:asciiTheme="majorHAnsi" w:eastAsia="Times New Roman" w:hAnsiTheme="majorHAnsi" w:cs="Calibri"/>
                <w:kern w:val="0"/>
                <w:sz w:val="24"/>
                <w:szCs w:val="24"/>
              </w:rPr>
              <w:t xml:space="preserve"> and not logistically reasonable.</w:t>
            </w:r>
            <w:r>
              <w:rPr>
                <w:rFonts w:asciiTheme="majorHAnsi" w:eastAsia="Times New Roman" w:hAnsiTheme="majorHAnsi" w:cs="Calibri"/>
                <w:kern w:val="0"/>
                <w:sz w:val="24"/>
                <w:szCs w:val="24"/>
              </w:rPr>
              <w:t xml:space="preserve"> I saw grant language and I </w:t>
            </w:r>
            <w:proofErr w:type="gramStart"/>
            <w:r>
              <w:rPr>
                <w:rFonts w:asciiTheme="majorHAnsi" w:eastAsia="Times New Roman" w:hAnsiTheme="majorHAnsi" w:cs="Calibri"/>
                <w:kern w:val="0"/>
                <w:sz w:val="24"/>
                <w:szCs w:val="24"/>
              </w:rPr>
              <w:t>question</w:t>
            </w:r>
            <w:proofErr w:type="gramEnd"/>
            <w:r>
              <w:rPr>
                <w:rFonts w:asciiTheme="majorHAnsi" w:eastAsia="Times New Roman" w:hAnsiTheme="majorHAnsi" w:cs="Calibri"/>
                <w:kern w:val="0"/>
                <w:sz w:val="24"/>
                <w:szCs w:val="24"/>
              </w:rPr>
              <w:t xml:space="preserve"> the amount of funding that would be available for that. It would be an expensive policy. A couple sections that didn’t get a lot of discussion </w:t>
            </w:r>
            <w:proofErr w:type="gramStart"/>
            <w:r>
              <w:rPr>
                <w:rFonts w:asciiTheme="majorHAnsi" w:eastAsia="Times New Roman" w:hAnsiTheme="majorHAnsi" w:cs="Calibri"/>
                <w:kern w:val="0"/>
                <w:sz w:val="24"/>
                <w:szCs w:val="24"/>
              </w:rPr>
              <w:t>is</w:t>
            </w:r>
            <w:proofErr w:type="gramEnd"/>
            <w:r>
              <w:rPr>
                <w:rFonts w:asciiTheme="majorHAnsi" w:eastAsia="Times New Roman" w:hAnsiTheme="majorHAnsi" w:cs="Calibri"/>
                <w:kern w:val="0"/>
                <w:sz w:val="24"/>
                <w:szCs w:val="24"/>
              </w:rPr>
              <w:t xml:space="preserve"> that the requirement under </w:t>
            </w:r>
            <w:r w:rsidR="00D4034C">
              <w:rPr>
                <w:rFonts w:asciiTheme="majorHAnsi" w:eastAsia="Times New Roman" w:hAnsiTheme="majorHAnsi" w:cs="Calibri"/>
                <w:kern w:val="0"/>
                <w:sz w:val="24"/>
                <w:szCs w:val="24"/>
              </w:rPr>
              <w:t xml:space="preserve">Section 7 which is a requirement that the contents </w:t>
            </w:r>
            <w:r>
              <w:rPr>
                <w:rFonts w:asciiTheme="majorHAnsi" w:eastAsia="Times New Roman" w:hAnsiTheme="majorHAnsi" w:cs="Calibri"/>
                <w:kern w:val="0"/>
                <w:sz w:val="24"/>
                <w:szCs w:val="24"/>
              </w:rPr>
              <w:t xml:space="preserve">of the containers </w:t>
            </w:r>
            <w:proofErr w:type="gramStart"/>
            <w:r w:rsidR="00D4034C">
              <w:rPr>
                <w:rFonts w:asciiTheme="majorHAnsi" w:eastAsia="Times New Roman" w:hAnsiTheme="majorHAnsi" w:cs="Calibri"/>
                <w:kern w:val="0"/>
                <w:sz w:val="24"/>
                <w:szCs w:val="24"/>
              </w:rPr>
              <w:t>have</w:t>
            </w:r>
            <w:r>
              <w:rPr>
                <w:rFonts w:asciiTheme="majorHAnsi" w:eastAsia="Times New Roman" w:hAnsiTheme="majorHAnsi" w:cs="Calibri"/>
                <w:kern w:val="0"/>
                <w:sz w:val="24"/>
                <w:szCs w:val="24"/>
              </w:rPr>
              <w:t xml:space="preserve"> to</w:t>
            </w:r>
            <w:proofErr w:type="gramEnd"/>
            <w:r>
              <w:rPr>
                <w:rFonts w:asciiTheme="majorHAnsi" w:eastAsia="Times New Roman" w:hAnsiTheme="majorHAnsi" w:cs="Calibri"/>
                <w:kern w:val="0"/>
                <w:sz w:val="24"/>
                <w:szCs w:val="24"/>
              </w:rPr>
              <w:t xml:space="preserve"> be delivered to the facilities that matches the color, but the load could be contaminated and then transferred somewhere else.</w:t>
            </w:r>
            <w:r w:rsidR="00D4034C">
              <w:rPr>
                <w:rFonts w:asciiTheme="majorHAnsi" w:eastAsia="Times New Roman" w:hAnsiTheme="majorHAnsi" w:cs="Calibri"/>
                <w:kern w:val="0"/>
                <w:sz w:val="24"/>
                <w:szCs w:val="24"/>
              </w:rPr>
              <w:t xml:space="preserve"> Rulemaking authority for Ecology to determine what goes in a container based on </w:t>
            </w:r>
            <w:proofErr w:type="spellStart"/>
            <w:proofErr w:type="gramStart"/>
            <w:r w:rsidR="00D4034C">
              <w:rPr>
                <w:rFonts w:asciiTheme="majorHAnsi" w:eastAsia="Times New Roman" w:hAnsiTheme="majorHAnsi" w:cs="Calibri"/>
                <w:kern w:val="0"/>
                <w:sz w:val="24"/>
                <w:szCs w:val="24"/>
              </w:rPr>
              <w:t>it’s</w:t>
            </w:r>
            <w:proofErr w:type="spellEnd"/>
            <w:proofErr w:type="gramEnd"/>
            <w:r w:rsidR="00D4034C">
              <w:rPr>
                <w:rFonts w:asciiTheme="majorHAnsi" w:eastAsia="Times New Roman" w:hAnsiTheme="majorHAnsi" w:cs="Calibri"/>
                <w:kern w:val="0"/>
                <w:sz w:val="24"/>
                <w:szCs w:val="24"/>
              </w:rPr>
              <w:t xml:space="preserve"> color is a big change and right now, local governments make those decisions.</w:t>
            </w:r>
          </w:p>
          <w:p w14:paraId="7849292D" w14:textId="77777777" w:rsidR="002134B4" w:rsidRDefault="002134B4" w:rsidP="00F13293">
            <w:pPr>
              <w:pStyle w:val="ListParagraph"/>
              <w:numPr>
                <w:ilvl w:val="1"/>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t>Jun W.: I agree with Rod.</w:t>
            </w:r>
          </w:p>
          <w:p w14:paraId="29BD947E" w14:textId="71E83598" w:rsidR="002134B4" w:rsidRPr="00C721B9" w:rsidRDefault="002134B4" w:rsidP="00F13293">
            <w:pPr>
              <w:pStyle w:val="ListParagraph"/>
              <w:numPr>
                <w:ilvl w:val="0"/>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lastRenderedPageBreak/>
              <w:t xml:space="preserve">Neil E.: It is pretty </w:t>
            </w:r>
            <w:proofErr w:type="gramStart"/>
            <w:r>
              <w:rPr>
                <w:rFonts w:asciiTheme="majorHAnsi" w:eastAsia="Times New Roman" w:hAnsiTheme="majorHAnsi" w:cs="Calibri"/>
                <w:kern w:val="0"/>
                <w:sz w:val="24"/>
                <w:szCs w:val="24"/>
              </w:rPr>
              <w:t>costly, but</w:t>
            </w:r>
            <w:proofErr w:type="gramEnd"/>
            <w:r>
              <w:rPr>
                <w:rFonts w:asciiTheme="majorHAnsi" w:eastAsia="Times New Roman" w:hAnsiTheme="majorHAnsi" w:cs="Calibri"/>
                <w:kern w:val="0"/>
                <w:sz w:val="24"/>
                <w:szCs w:val="24"/>
              </w:rPr>
              <w:t xml:space="preserve"> rolled out implementation with SB1383. </w:t>
            </w:r>
            <w:r w:rsidR="00C721B9" w:rsidRPr="00C721B9">
              <w:rPr>
                <w:rFonts w:asciiTheme="majorHAnsi" w:eastAsia="Times New Roman" w:hAnsiTheme="majorHAnsi" w:cs="Calibri"/>
                <w:kern w:val="0"/>
                <w:sz w:val="24"/>
                <w:szCs w:val="24"/>
              </w:rPr>
              <w:t xml:space="preserve">CA requirements in the chat (don’t try and replace useful bin) – long runway to 2036. Have not seen any jurisdictions that have transitioned in a way that led to duplicative bin colors. Bins were a portion of </w:t>
            </w:r>
            <w:proofErr w:type="gramStart"/>
            <w:r w:rsidR="00C721B9" w:rsidRPr="00C721B9">
              <w:rPr>
                <w:rFonts w:asciiTheme="majorHAnsi" w:eastAsia="Times New Roman" w:hAnsiTheme="majorHAnsi" w:cs="Calibri"/>
                <w:kern w:val="0"/>
                <w:sz w:val="24"/>
                <w:szCs w:val="24"/>
              </w:rPr>
              <w:t>overall</w:t>
            </w:r>
            <w:proofErr w:type="gramEnd"/>
            <w:r w:rsidR="00C721B9" w:rsidRPr="00C721B9">
              <w:rPr>
                <w:rFonts w:asciiTheme="majorHAnsi" w:eastAsia="Times New Roman" w:hAnsiTheme="majorHAnsi" w:cs="Calibri"/>
                <w:kern w:val="0"/>
                <w:sz w:val="24"/>
                <w:szCs w:val="24"/>
              </w:rPr>
              <w:t xml:space="preserve"> costs of new program. In big scheme – not the </w:t>
            </w:r>
            <w:r w:rsidR="00DB2AE6" w:rsidRPr="00C721B9">
              <w:rPr>
                <w:rFonts w:asciiTheme="majorHAnsi" w:eastAsia="Times New Roman" w:hAnsiTheme="majorHAnsi" w:cs="Calibri"/>
                <w:kern w:val="0"/>
                <w:sz w:val="24"/>
                <w:szCs w:val="24"/>
              </w:rPr>
              <w:t>costliest</w:t>
            </w:r>
            <w:r w:rsidR="00C721B9" w:rsidRPr="00C721B9">
              <w:rPr>
                <w:rFonts w:asciiTheme="majorHAnsi" w:eastAsia="Times New Roman" w:hAnsiTheme="majorHAnsi" w:cs="Calibri"/>
                <w:kern w:val="0"/>
                <w:sz w:val="24"/>
                <w:szCs w:val="24"/>
              </w:rPr>
              <w:t xml:space="preserve"> item – infrastructure was more. </w:t>
            </w:r>
          </w:p>
          <w:p w14:paraId="29A11017" w14:textId="755E5536" w:rsidR="00873142" w:rsidRPr="006A1E3F" w:rsidRDefault="002134B4" w:rsidP="00F13293">
            <w:pPr>
              <w:pStyle w:val="ListParagraph"/>
              <w:numPr>
                <w:ilvl w:val="0"/>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t>Rick V.: Wanted to highlight a few comments regarding stickers/decals that would be placed on the commercial bins. I like some of the general items outlined with the graphic/text</w:t>
            </w:r>
            <w:r w:rsidR="00873142">
              <w:rPr>
                <w:rFonts w:asciiTheme="majorHAnsi" w:eastAsia="Times New Roman" w:hAnsiTheme="majorHAnsi" w:cs="Calibri"/>
                <w:kern w:val="0"/>
                <w:sz w:val="24"/>
                <w:szCs w:val="24"/>
              </w:rPr>
              <w:t xml:space="preserve"> </w:t>
            </w:r>
            <w:r>
              <w:rPr>
                <w:rFonts w:asciiTheme="majorHAnsi" w:eastAsia="Times New Roman" w:hAnsiTheme="majorHAnsi" w:cs="Calibri"/>
                <w:kern w:val="0"/>
                <w:sz w:val="24"/>
                <w:szCs w:val="24"/>
              </w:rPr>
              <w:t>expectations. I get caught up in the restriction size and what’s required</w:t>
            </w:r>
            <w:r w:rsidR="00154E45">
              <w:rPr>
                <w:rFonts w:asciiTheme="majorHAnsi" w:eastAsia="Times New Roman" w:hAnsiTheme="majorHAnsi" w:cs="Calibri"/>
                <w:kern w:val="0"/>
                <w:sz w:val="24"/>
                <w:szCs w:val="24"/>
              </w:rPr>
              <w:t xml:space="preserve">, which could be an issue. Local </w:t>
            </w:r>
            <w:r w:rsidR="00873142" w:rsidRPr="00154E45">
              <w:rPr>
                <w:rFonts w:asciiTheme="majorHAnsi" w:eastAsia="Times New Roman" w:hAnsiTheme="majorHAnsi" w:cs="Calibri"/>
                <w:kern w:val="0"/>
                <w:sz w:val="24"/>
                <w:szCs w:val="24"/>
              </w:rPr>
              <w:t xml:space="preserve">teams should be able to decide </w:t>
            </w:r>
            <w:proofErr w:type="gramStart"/>
            <w:r w:rsidR="00873142" w:rsidRPr="00154E45">
              <w:rPr>
                <w:rFonts w:asciiTheme="majorHAnsi" w:eastAsia="Times New Roman" w:hAnsiTheme="majorHAnsi" w:cs="Calibri"/>
                <w:kern w:val="0"/>
                <w:sz w:val="24"/>
                <w:szCs w:val="24"/>
              </w:rPr>
              <w:t>size</w:t>
            </w:r>
            <w:proofErr w:type="gramEnd"/>
            <w:r w:rsidR="00873142" w:rsidRPr="00154E45">
              <w:rPr>
                <w:rFonts w:asciiTheme="majorHAnsi" w:eastAsia="Times New Roman" w:hAnsiTheme="majorHAnsi" w:cs="Calibri"/>
                <w:kern w:val="0"/>
                <w:sz w:val="24"/>
                <w:szCs w:val="24"/>
              </w:rPr>
              <w:t xml:space="preserve"> and placement on a dumpster.</w:t>
            </w:r>
            <w:r w:rsidR="00B75B08">
              <w:rPr>
                <w:rFonts w:asciiTheme="majorHAnsi" w:eastAsia="Times New Roman" w:hAnsiTheme="majorHAnsi" w:cs="Calibri"/>
                <w:kern w:val="0"/>
                <w:sz w:val="24"/>
                <w:szCs w:val="24"/>
              </w:rPr>
              <w:t xml:space="preserve"> It</w:t>
            </w:r>
            <w:r w:rsidR="00873142" w:rsidRPr="00154E45">
              <w:rPr>
                <w:rFonts w:asciiTheme="majorHAnsi" w:eastAsia="Times New Roman" w:hAnsiTheme="majorHAnsi" w:cs="Calibri"/>
                <w:kern w:val="0"/>
                <w:sz w:val="24"/>
                <w:szCs w:val="24"/>
              </w:rPr>
              <w:t xml:space="preserve"> </w:t>
            </w:r>
            <w:r w:rsidR="00B75B08">
              <w:rPr>
                <w:rFonts w:asciiTheme="majorHAnsi" w:eastAsia="Times New Roman" w:hAnsiTheme="majorHAnsi" w:cs="Calibri"/>
                <w:kern w:val="0"/>
                <w:sz w:val="24"/>
                <w:szCs w:val="24"/>
              </w:rPr>
              <w:t>m</w:t>
            </w:r>
            <w:r w:rsidR="00873142" w:rsidRPr="00154E45">
              <w:rPr>
                <w:rFonts w:asciiTheme="majorHAnsi" w:eastAsia="Times New Roman" w:hAnsiTheme="majorHAnsi" w:cs="Calibri"/>
                <w:kern w:val="0"/>
                <w:sz w:val="24"/>
                <w:szCs w:val="24"/>
              </w:rPr>
              <w:t xml:space="preserve">ight not fit on some dumpsters based on size requirement in language. </w:t>
            </w:r>
          </w:p>
          <w:p w14:paraId="2B880994" w14:textId="3C628AB8" w:rsidR="00F13293" w:rsidRPr="00F13293" w:rsidRDefault="002134B4" w:rsidP="00F13293">
            <w:pPr>
              <w:pStyle w:val="ListParagraph"/>
              <w:numPr>
                <w:ilvl w:val="1"/>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t>Ron J.: Another issue to get to dumpsters is there are multiple decals. Containers with so many decals that they don’t do any good</w:t>
            </w:r>
            <w:r w:rsidR="00F13293">
              <w:rPr>
                <w:rFonts w:asciiTheme="majorHAnsi" w:eastAsia="Times New Roman" w:hAnsiTheme="majorHAnsi" w:cs="Calibri"/>
                <w:kern w:val="0"/>
                <w:sz w:val="24"/>
                <w:szCs w:val="24"/>
              </w:rPr>
              <w:t xml:space="preserve"> </w:t>
            </w:r>
            <w:proofErr w:type="gramStart"/>
            <w:r w:rsidR="00F13293">
              <w:rPr>
                <w:rFonts w:asciiTheme="majorHAnsi" w:eastAsia="Times New Roman" w:hAnsiTheme="majorHAnsi" w:cs="Calibri"/>
                <w:kern w:val="0"/>
                <w:sz w:val="24"/>
                <w:szCs w:val="24"/>
              </w:rPr>
              <w:t>and also</w:t>
            </w:r>
            <w:proofErr w:type="gramEnd"/>
            <w:r w:rsidR="00F13293">
              <w:rPr>
                <w:rFonts w:asciiTheme="majorHAnsi" w:eastAsia="Times New Roman" w:hAnsiTheme="majorHAnsi" w:cs="Calibri"/>
                <w:kern w:val="0"/>
                <w:sz w:val="24"/>
                <w:szCs w:val="24"/>
              </w:rPr>
              <w:t xml:space="preserve"> get damaged.</w:t>
            </w:r>
            <w:r>
              <w:rPr>
                <w:rFonts w:asciiTheme="majorHAnsi" w:eastAsia="Times New Roman" w:hAnsiTheme="majorHAnsi" w:cs="Calibri"/>
                <w:kern w:val="0"/>
                <w:sz w:val="24"/>
                <w:szCs w:val="24"/>
              </w:rPr>
              <w:t xml:space="preserve"> You start to create challenges when you manage decals. Decals also don’t last forever.</w:t>
            </w:r>
            <w:r w:rsidR="00F13293">
              <w:rPr>
                <w:rFonts w:asciiTheme="majorHAnsi" w:eastAsia="Times New Roman" w:hAnsiTheme="majorHAnsi" w:cs="Calibri"/>
                <w:kern w:val="0"/>
                <w:sz w:val="24"/>
                <w:szCs w:val="24"/>
              </w:rPr>
              <w:t xml:space="preserve"> Recycle decals are also very hard to deploy and implement.</w:t>
            </w:r>
            <w:r>
              <w:rPr>
                <w:rFonts w:asciiTheme="majorHAnsi" w:eastAsia="Times New Roman" w:hAnsiTheme="majorHAnsi" w:cs="Calibri"/>
                <w:kern w:val="0"/>
                <w:sz w:val="24"/>
                <w:szCs w:val="24"/>
              </w:rPr>
              <w:t xml:space="preserve"> We eventually went to a hot stamp on our carts; not saying this is the best way or ideal, but it’s one way to standardize. </w:t>
            </w:r>
            <w:r w:rsidR="00F13293">
              <w:rPr>
                <w:rFonts w:asciiTheme="majorHAnsi" w:eastAsia="Times New Roman" w:hAnsiTheme="majorHAnsi" w:cs="Calibri"/>
                <w:kern w:val="0"/>
                <w:sz w:val="24"/>
                <w:szCs w:val="24"/>
              </w:rPr>
              <w:t xml:space="preserve">Customer type does make a </w:t>
            </w:r>
            <w:proofErr w:type="gramStart"/>
            <w:r w:rsidR="00F13293">
              <w:rPr>
                <w:rFonts w:asciiTheme="majorHAnsi" w:eastAsia="Times New Roman" w:hAnsiTheme="majorHAnsi" w:cs="Calibri"/>
                <w:kern w:val="0"/>
                <w:sz w:val="24"/>
                <w:szCs w:val="24"/>
              </w:rPr>
              <w:t>difference</w:t>
            </w:r>
            <w:proofErr w:type="gramEnd"/>
            <w:r w:rsidR="00F13293">
              <w:rPr>
                <w:rFonts w:asciiTheme="majorHAnsi" w:eastAsia="Times New Roman" w:hAnsiTheme="majorHAnsi" w:cs="Calibri"/>
                <w:kern w:val="0"/>
                <w:sz w:val="24"/>
                <w:szCs w:val="24"/>
              </w:rPr>
              <w:t xml:space="preserve"> and </w:t>
            </w:r>
            <w:proofErr w:type="gramStart"/>
            <w:r w:rsidR="00F13293">
              <w:rPr>
                <w:rFonts w:asciiTheme="majorHAnsi" w:eastAsia="Times New Roman" w:hAnsiTheme="majorHAnsi" w:cs="Calibri"/>
                <w:kern w:val="0"/>
                <w:sz w:val="24"/>
                <w:szCs w:val="24"/>
              </w:rPr>
              <w:t>we’d</w:t>
            </w:r>
            <w:proofErr w:type="gramEnd"/>
            <w:r w:rsidR="00F13293">
              <w:rPr>
                <w:rFonts w:asciiTheme="majorHAnsi" w:eastAsia="Times New Roman" w:hAnsiTheme="majorHAnsi" w:cs="Calibri"/>
                <w:kern w:val="0"/>
                <w:sz w:val="24"/>
                <w:szCs w:val="24"/>
              </w:rPr>
              <w:t xml:space="preserve"> need flexibility for local communities on this.</w:t>
            </w:r>
          </w:p>
          <w:p w14:paraId="20F39C9A" w14:textId="3CB71C9C" w:rsidR="002134B4" w:rsidRDefault="002134B4" w:rsidP="00F13293">
            <w:pPr>
              <w:pStyle w:val="ListParagraph"/>
              <w:numPr>
                <w:ilvl w:val="0"/>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t xml:space="preserve">Brad L.: I think Neil hit on a lot of what everyone is concerned with. These are local </w:t>
            </w:r>
            <w:proofErr w:type="gramStart"/>
            <w:r>
              <w:rPr>
                <w:rFonts w:asciiTheme="majorHAnsi" w:eastAsia="Times New Roman" w:hAnsiTheme="majorHAnsi" w:cs="Calibri"/>
                <w:kern w:val="0"/>
                <w:sz w:val="24"/>
                <w:szCs w:val="24"/>
              </w:rPr>
              <w:t>programs</w:t>
            </w:r>
            <w:proofErr w:type="gramEnd"/>
            <w:r>
              <w:rPr>
                <w:rFonts w:asciiTheme="majorHAnsi" w:eastAsia="Times New Roman" w:hAnsiTheme="majorHAnsi" w:cs="Calibri"/>
                <w:kern w:val="0"/>
                <w:sz w:val="24"/>
                <w:szCs w:val="24"/>
              </w:rPr>
              <w:t xml:space="preserve"> and this is a state mandate. We’d need a cost estimate. </w:t>
            </w:r>
            <w:r w:rsidR="006A1E3F">
              <w:rPr>
                <w:rFonts w:asciiTheme="majorHAnsi" w:eastAsia="Times New Roman" w:hAnsiTheme="majorHAnsi" w:cs="Calibri"/>
                <w:kern w:val="0"/>
                <w:sz w:val="24"/>
                <w:szCs w:val="24"/>
              </w:rPr>
              <w:t xml:space="preserve">Recognize that containers have a good (~30 </w:t>
            </w:r>
            <w:proofErr w:type="gramStart"/>
            <w:r w:rsidR="006A1E3F">
              <w:rPr>
                <w:rFonts w:asciiTheme="majorHAnsi" w:eastAsia="Times New Roman" w:hAnsiTheme="majorHAnsi" w:cs="Calibri"/>
                <w:kern w:val="0"/>
                <w:sz w:val="24"/>
                <w:szCs w:val="24"/>
              </w:rPr>
              <w:t>year</w:t>
            </w:r>
            <w:proofErr w:type="gramEnd"/>
            <w:r w:rsidR="006A1E3F">
              <w:rPr>
                <w:rFonts w:asciiTheme="majorHAnsi" w:eastAsia="Times New Roman" w:hAnsiTheme="majorHAnsi" w:cs="Calibri"/>
                <w:kern w:val="0"/>
                <w:sz w:val="24"/>
                <w:szCs w:val="24"/>
              </w:rPr>
              <w:t xml:space="preserve">) life. Curbside bins come with a 10-year warranty and should not have to be replaced. We should start with cost and compare </w:t>
            </w:r>
            <w:proofErr w:type="gramStart"/>
            <w:r w:rsidR="006A1E3F">
              <w:rPr>
                <w:rFonts w:asciiTheme="majorHAnsi" w:eastAsia="Times New Roman" w:hAnsiTheme="majorHAnsi" w:cs="Calibri"/>
                <w:kern w:val="0"/>
                <w:sz w:val="24"/>
                <w:szCs w:val="24"/>
              </w:rPr>
              <w:t>benefits</w:t>
            </w:r>
            <w:proofErr w:type="gramEnd"/>
            <w:r w:rsidR="006A1E3F">
              <w:rPr>
                <w:rFonts w:asciiTheme="majorHAnsi" w:eastAsia="Times New Roman" w:hAnsiTheme="majorHAnsi" w:cs="Calibri"/>
                <w:kern w:val="0"/>
                <w:sz w:val="24"/>
                <w:szCs w:val="24"/>
              </w:rPr>
              <w:t xml:space="preserve">. Labeling regardless of cart color is probably the single biggest thing. </w:t>
            </w:r>
            <w:r>
              <w:rPr>
                <w:rFonts w:asciiTheme="majorHAnsi" w:eastAsia="Times New Roman" w:hAnsiTheme="majorHAnsi" w:cs="Calibri"/>
                <w:kern w:val="0"/>
                <w:sz w:val="24"/>
                <w:szCs w:val="24"/>
              </w:rPr>
              <w:t>Consumer education is the key to all of this.</w:t>
            </w:r>
          </w:p>
          <w:p w14:paraId="27FE76BE" w14:textId="09CAD970" w:rsidR="00037E7D" w:rsidRPr="005000D4" w:rsidRDefault="002134B4" w:rsidP="00F13293">
            <w:pPr>
              <w:pStyle w:val="ListParagraph"/>
              <w:numPr>
                <w:ilvl w:val="0"/>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t xml:space="preserve">Keith J.: I wanted to make a comment that we’ve been talking about carts/colors/lids/stickers for many years now. In the past, it’s always been some of the same arguments and </w:t>
            </w:r>
            <w:proofErr w:type="gramStart"/>
            <w:r>
              <w:rPr>
                <w:rFonts w:asciiTheme="majorHAnsi" w:eastAsia="Times New Roman" w:hAnsiTheme="majorHAnsi" w:cs="Calibri"/>
                <w:kern w:val="0"/>
                <w:sz w:val="24"/>
                <w:szCs w:val="24"/>
              </w:rPr>
              <w:t>points</w:t>
            </w:r>
            <w:proofErr w:type="gramEnd"/>
            <w:r>
              <w:rPr>
                <w:rFonts w:asciiTheme="majorHAnsi" w:eastAsia="Times New Roman" w:hAnsiTheme="majorHAnsi" w:cs="Calibri"/>
                <w:kern w:val="0"/>
                <w:sz w:val="24"/>
                <w:szCs w:val="24"/>
              </w:rPr>
              <w:t xml:space="preserve"> have been made. I do support the many points that have been made today, </w:t>
            </w:r>
            <w:r w:rsidR="00037E7D">
              <w:rPr>
                <w:rFonts w:asciiTheme="majorHAnsi" w:eastAsia="Times New Roman" w:hAnsiTheme="majorHAnsi" w:cs="Calibri"/>
                <w:kern w:val="0"/>
                <w:sz w:val="24"/>
                <w:szCs w:val="24"/>
              </w:rPr>
              <w:t xml:space="preserve">but </w:t>
            </w:r>
            <w:r>
              <w:rPr>
                <w:rFonts w:asciiTheme="majorHAnsi" w:eastAsia="Times New Roman" w:hAnsiTheme="majorHAnsi" w:cs="Calibri"/>
                <w:kern w:val="0"/>
                <w:sz w:val="24"/>
                <w:szCs w:val="24"/>
              </w:rPr>
              <w:t xml:space="preserve">at some point, we need to make a change and have that change be brought in </w:t>
            </w:r>
            <w:proofErr w:type="gramStart"/>
            <w:r>
              <w:rPr>
                <w:rFonts w:asciiTheme="majorHAnsi" w:eastAsia="Times New Roman" w:hAnsiTheme="majorHAnsi" w:cs="Calibri"/>
                <w:kern w:val="0"/>
                <w:sz w:val="24"/>
                <w:szCs w:val="24"/>
              </w:rPr>
              <w:t>over time</w:t>
            </w:r>
            <w:proofErr w:type="gramEnd"/>
            <w:r>
              <w:rPr>
                <w:rFonts w:asciiTheme="majorHAnsi" w:eastAsia="Times New Roman" w:hAnsiTheme="majorHAnsi" w:cs="Calibri"/>
                <w:kern w:val="0"/>
                <w:sz w:val="24"/>
                <w:szCs w:val="24"/>
              </w:rPr>
              <w:t xml:space="preserve">. I also </w:t>
            </w:r>
            <w:r w:rsidR="0089222F">
              <w:rPr>
                <w:rFonts w:asciiTheme="majorHAnsi" w:eastAsia="Times New Roman" w:hAnsiTheme="majorHAnsi" w:cs="Calibri"/>
                <w:kern w:val="0"/>
                <w:sz w:val="24"/>
                <w:szCs w:val="24"/>
              </w:rPr>
              <w:t xml:space="preserve">agree that </w:t>
            </w:r>
            <w:r>
              <w:rPr>
                <w:rFonts w:asciiTheme="majorHAnsi" w:eastAsia="Times New Roman" w:hAnsiTheme="majorHAnsi" w:cs="Calibri"/>
                <w:kern w:val="0"/>
                <w:sz w:val="24"/>
                <w:szCs w:val="24"/>
              </w:rPr>
              <w:t xml:space="preserve">wholesale throwing </w:t>
            </w:r>
            <w:proofErr w:type="gramStart"/>
            <w:r>
              <w:rPr>
                <w:rFonts w:asciiTheme="majorHAnsi" w:eastAsia="Times New Roman" w:hAnsiTheme="majorHAnsi" w:cs="Calibri"/>
                <w:kern w:val="0"/>
                <w:sz w:val="24"/>
                <w:szCs w:val="24"/>
              </w:rPr>
              <w:t>away of</w:t>
            </w:r>
            <w:proofErr w:type="gramEnd"/>
            <w:r>
              <w:rPr>
                <w:rFonts w:asciiTheme="majorHAnsi" w:eastAsia="Times New Roman" w:hAnsiTheme="majorHAnsi" w:cs="Calibri"/>
                <w:kern w:val="0"/>
                <w:sz w:val="24"/>
                <w:szCs w:val="24"/>
              </w:rPr>
              <w:t xml:space="preserve"> carts </w:t>
            </w:r>
            <w:r w:rsidR="0089222F">
              <w:rPr>
                <w:rFonts w:asciiTheme="majorHAnsi" w:eastAsia="Times New Roman" w:hAnsiTheme="majorHAnsi" w:cs="Calibri"/>
                <w:kern w:val="0"/>
                <w:sz w:val="24"/>
                <w:szCs w:val="24"/>
              </w:rPr>
              <w:t xml:space="preserve">does not make sense. </w:t>
            </w:r>
            <w:r>
              <w:rPr>
                <w:rFonts w:asciiTheme="majorHAnsi" w:eastAsia="Times New Roman" w:hAnsiTheme="majorHAnsi" w:cs="Calibri"/>
                <w:kern w:val="0"/>
                <w:sz w:val="24"/>
                <w:szCs w:val="24"/>
              </w:rPr>
              <w:t>If something could be worked out over time (e.g., 10 year), it’ll be easier for hauler to deal with and municipalities to provide funding to change the cart colors. I’m not sure how that might get done and it would be a better conversation with the haulers and municipalities who contract them.</w:t>
            </w:r>
            <w:r w:rsidR="005000D4">
              <w:rPr>
                <w:rFonts w:asciiTheme="majorHAnsi" w:eastAsia="Times New Roman" w:hAnsiTheme="majorHAnsi" w:cs="Calibri"/>
                <w:kern w:val="0"/>
                <w:sz w:val="24"/>
                <w:szCs w:val="24"/>
              </w:rPr>
              <w:t xml:space="preserve"> </w:t>
            </w:r>
            <w:r w:rsidR="00037E7D" w:rsidRPr="00037E7D">
              <w:rPr>
                <w:rFonts w:asciiTheme="majorHAnsi" w:eastAsia="Times New Roman" w:hAnsiTheme="majorHAnsi" w:cs="Calibri"/>
                <w:kern w:val="0"/>
                <w:sz w:val="24"/>
                <w:szCs w:val="24"/>
              </w:rPr>
              <w:t xml:space="preserve">Has been a decade with no </w:t>
            </w:r>
            <w:r w:rsidR="005000D4" w:rsidRPr="00037E7D">
              <w:rPr>
                <w:rFonts w:asciiTheme="majorHAnsi" w:eastAsia="Times New Roman" w:hAnsiTheme="majorHAnsi" w:cs="Calibri"/>
                <w:kern w:val="0"/>
                <w:sz w:val="24"/>
                <w:szCs w:val="24"/>
              </w:rPr>
              <w:t>progress</w:t>
            </w:r>
            <w:r w:rsidR="00037E7D" w:rsidRPr="00037E7D">
              <w:rPr>
                <w:rFonts w:asciiTheme="majorHAnsi" w:eastAsia="Times New Roman" w:hAnsiTheme="majorHAnsi" w:cs="Calibri"/>
                <w:kern w:val="0"/>
                <w:sz w:val="24"/>
                <w:szCs w:val="24"/>
              </w:rPr>
              <w:t xml:space="preserve"> and people continue to buy bins in various colors – something needs to be done. This will help reduce confusion and the contamination that comes from that confusion. </w:t>
            </w:r>
            <w:r>
              <w:rPr>
                <w:rFonts w:asciiTheme="majorHAnsi" w:eastAsia="Times New Roman" w:hAnsiTheme="majorHAnsi" w:cs="Calibri"/>
                <w:kern w:val="0"/>
                <w:sz w:val="24"/>
                <w:szCs w:val="24"/>
              </w:rPr>
              <w:t xml:space="preserve"> Anything we can do to stop contamination – because someone is from another jurisdiction.</w:t>
            </w:r>
          </w:p>
          <w:p w14:paraId="64936258" w14:textId="53F36104" w:rsidR="002134B4" w:rsidRDefault="002134B4" w:rsidP="00F13293">
            <w:pPr>
              <w:pStyle w:val="ListParagraph"/>
              <w:numPr>
                <w:ilvl w:val="0"/>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t xml:space="preserve">Ted C.: </w:t>
            </w:r>
            <w:r w:rsidRPr="00285528">
              <w:rPr>
                <w:rFonts w:asciiTheme="majorHAnsi" w:eastAsia="Times New Roman" w:hAnsiTheme="majorHAnsi" w:cs="Calibri"/>
                <w:kern w:val="0"/>
                <w:sz w:val="24"/>
                <w:szCs w:val="24"/>
              </w:rPr>
              <w:t xml:space="preserve">Our services are already branded by certain colors in the jurisdictions we </w:t>
            </w:r>
            <w:proofErr w:type="gramStart"/>
            <w:r w:rsidRPr="00285528">
              <w:rPr>
                <w:rFonts w:asciiTheme="majorHAnsi" w:eastAsia="Times New Roman" w:hAnsiTheme="majorHAnsi" w:cs="Calibri"/>
                <w:kern w:val="0"/>
                <w:sz w:val="24"/>
                <w:szCs w:val="24"/>
              </w:rPr>
              <w:t>serve</w:t>
            </w:r>
            <w:proofErr w:type="gramEnd"/>
            <w:r w:rsidRPr="00285528">
              <w:rPr>
                <w:rFonts w:asciiTheme="majorHAnsi" w:eastAsia="Times New Roman" w:hAnsiTheme="majorHAnsi" w:cs="Calibri"/>
                <w:kern w:val="0"/>
                <w:sz w:val="24"/>
                <w:szCs w:val="24"/>
              </w:rPr>
              <w:t xml:space="preserve"> for decades. Changing colors now would be very confusing to our customers and drivers. It would be cost prohibitive to </w:t>
            </w:r>
            <w:proofErr w:type="gramStart"/>
            <w:r w:rsidRPr="00285528">
              <w:rPr>
                <w:rFonts w:asciiTheme="majorHAnsi" w:eastAsia="Times New Roman" w:hAnsiTheme="majorHAnsi" w:cs="Calibri"/>
                <w:kern w:val="0"/>
                <w:sz w:val="24"/>
                <w:szCs w:val="24"/>
              </w:rPr>
              <w:t>replace</w:t>
            </w:r>
            <w:proofErr w:type="gramEnd"/>
            <w:r w:rsidRPr="00285528">
              <w:rPr>
                <w:rFonts w:asciiTheme="majorHAnsi" w:eastAsia="Times New Roman" w:hAnsiTheme="majorHAnsi" w:cs="Calibri"/>
                <w:kern w:val="0"/>
                <w:sz w:val="24"/>
                <w:szCs w:val="24"/>
              </w:rPr>
              <w:t xml:space="preserve"> now, it would be very confusing to replace at failure because carts last for decades, we have tens of thousands that have been out for 40 years and are in great shape. We would have multiple colors for the same service, just creating the confusing you are trying to avoid. It can't be good to replace perfectly good carts, that is a lot of plastic.</w:t>
            </w:r>
          </w:p>
          <w:p w14:paraId="54C47DF2" w14:textId="77777777" w:rsidR="002134B4" w:rsidRDefault="002134B4" w:rsidP="002255FC">
            <w:pPr>
              <w:pStyle w:val="ListParagraph"/>
              <w:numPr>
                <w:ilvl w:val="0"/>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t xml:space="preserve">Rick V.: </w:t>
            </w:r>
            <w:r w:rsidRPr="00285528">
              <w:rPr>
                <w:rFonts w:asciiTheme="majorHAnsi" w:eastAsia="Times New Roman" w:hAnsiTheme="majorHAnsi" w:cs="Calibri"/>
                <w:kern w:val="0"/>
                <w:sz w:val="24"/>
                <w:szCs w:val="24"/>
              </w:rPr>
              <w:t xml:space="preserve">Would there be any reduction in outreach efforts </w:t>
            </w:r>
            <w:proofErr w:type="gramStart"/>
            <w:r w:rsidRPr="00285528">
              <w:rPr>
                <w:rFonts w:asciiTheme="majorHAnsi" w:eastAsia="Times New Roman" w:hAnsiTheme="majorHAnsi" w:cs="Calibri"/>
                <w:kern w:val="0"/>
                <w:sz w:val="24"/>
                <w:szCs w:val="24"/>
              </w:rPr>
              <w:t>as a result of</w:t>
            </w:r>
            <w:proofErr w:type="gramEnd"/>
            <w:r w:rsidRPr="00285528">
              <w:rPr>
                <w:rFonts w:asciiTheme="majorHAnsi" w:eastAsia="Times New Roman" w:hAnsiTheme="majorHAnsi" w:cs="Calibri"/>
                <w:kern w:val="0"/>
                <w:sz w:val="24"/>
                <w:szCs w:val="24"/>
              </w:rPr>
              <w:t xml:space="preserve"> this policy?</w:t>
            </w:r>
          </w:p>
          <w:p w14:paraId="52CE3BE8" w14:textId="77777777" w:rsidR="002255FC" w:rsidRDefault="002255FC" w:rsidP="002255FC">
            <w:pPr>
              <w:pStyle w:val="ListParagraph"/>
              <w:numPr>
                <w:ilvl w:val="0"/>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lastRenderedPageBreak/>
              <w:t xml:space="preserve">WRRA: </w:t>
            </w:r>
            <w:r w:rsidRPr="002255FC">
              <w:rPr>
                <w:rFonts w:asciiTheme="majorHAnsi" w:eastAsia="Times New Roman" w:hAnsiTheme="majorHAnsi" w:cs="Calibri"/>
                <w:kern w:val="0"/>
                <w:sz w:val="24"/>
                <w:szCs w:val="24"/>
              </w:rPr>
              <w:t xml:space="preserve">We share the goal of reducing contamination and increasing harmonization but believe containers must be able to serve their useful life to avoid creating both physical plastic waste and substantial economic waste. At this time, </w:t>
            </w:r>
            <w:proofErr w:type="gramStart"/>
            <w:r w:rsidRPr="002255FC">
              <w:rPr>
                <w:rFonts w:asciiTheme="majorHAnsi" w:eastAsia="Times New Roman" w:hAnsiTheme="majorHAnsi" w:cs="Calibri"/>
                <w:kern w:val="0"/>
                <w:sz w:val="24"/>
                <w:szCs w:val="24"/>
              </w:rPr>
              <w:t>We</w:t>
            </w:r>
            <w:proofErr w:type="gramEnd"/>
            <w:r w:rsidRPr="002255FC">
              <w:rPr>
                <w:rFonts w:asciiTheme="majorHAnsi" w:eastAsia="Times New Roman" w:hAnsiTheme="majorHAnsi" w:cs="Calibri"/>
                <w:kern w:val="0"/>
                <w:sz w:val="24"/>
                <w:szCs w:val="24"/>
              </w:rPr>
              <w:t xml:space="preserve"> echo the concerns of other public and private sector stakeholders expressed on the 10/10 call and believe those goals are best served through a focus on implementing the two sweeping pieces of Organics legislation (HB 1799 and HB 2301) to meet the greater goal of reducing organics disposal by 75% by 2030.</w:t>
            </w:r>
          </w:p>
          <w:p w14:paraId="27C0CF5F" w14:textId="63C4ECDA" w:rsidR="00DA74A4" w:rsidRPr="00DA74A4" w:rsidRDefault="00DA74A4" w:rsidP="00DA74A4">
            <w:pPr>
              <w:pStyle w:val="ListParagraph"/>
              <w:numPr>
                <w:ilvl w:val="0"/>
                <w:numId w:val="16"/>
              </w:numPr>
              <w:spacing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t xml:space="preserve">Divert: </w:t>
            </w:r>
            <w:r w:rsidRPr="00DA74A4">
              <w:rPr>
                <w:rFonts w:asciiTheme="majorHAnsi" w:eastAsia="Times New Roman" w:hAnsiTheme="majorHAnsi" w:cs="Calibri"/>
                <w:kern w:val="0"/>
                <w:sz w:val="24"/>
                <w:szCs w:val="24"/>
              </w:rPr>
              <w:t xml:space="preserve">This language is unclear and is poorly written from a policy perspective. At a baseline, it needs to be re-written to ensure that private businesses, waste haulers, and jurisdictions understand who is responsible for replacing which bins and where that funding is going to </w:t>
            </w:r>
            <w:proofErr w:type="gramStart"/>
            <w:r w:rsidRPr="00DA74A4">
              <w:rPr>
                <w:rFonts w:asciiTheme="majorHAnsi" w:eastAsia="Times New Roman" w:hAnsiTheme="majorHAnsi" w:cs="Calibri"/>
                <w:kern w:val="0"/>
                <w:sz w:val="24"/>
                <w:szCs w:val="24"/>
              </w:rPr>
              <w:t>actually come</w:t>
            </w:r>
            <w:proofErr w:type="gramEnd"/>
            <w:r w:rsidRPr="00DA74A4">
              <w:rPr>
                <w:rFonts w:asciiTheme="majorHAnsi" w:eastAsia="Times New Roman" w:hAnsiTheme="majorHAnsi" w:cs="Calibri"/>
                <w:kern w:val="0"/>
                <w:sz w:val="24"/>
                <w:szCs w:val="24"/>
              </w:rPr>
              <w:t>. The language currently outlines a "preferred" color system, which would imply that this is a suggestion, but then provides a series of requirements that must be met surrounding the replacement of bins. There is also a series of sentences using the phrase "may", but the way this section was presented did not imply choice. It would be great to see this reworked with proper thought given to how we can ease compliance with this section. </w:t>
            </w:r>
          </w:p>
          <w:p w14:paraId="14528319" w14:textId="77777777" w:rsidR="00DA74A4" w:rsidRDefault="00DA74A4" w:rsidP="00DA74A4">
            <w:pPr>
              <w:pStyle w:val="ListParagraph"/>
              <w:numPr>
                <w:ilvl w:val="1"/>
                <w:numId w:val="16"/>
              </w:numPr>
              <w:rPr>
                <w:rFonts w:asciiTheme="majorHAnsi" w:eastAsia="Times New Roman" w:hAnsiTheme="majorHAnsi" w:cs="Calibri"/>
                <w:kern w:val="0"/>
                <w:sz w:val="24"/>
                <w:szCs w:val="24"/>
              </w:rPr>
            </w:pPr>
            <w:r w:rsidRPr="00DA74A4">
              <w:rPr>
                <w:rFonts w:asciiTheme="majorHAnsi" w:eastAsia="Times New Roman" w:hAnsiTheme="majorHAnsi" w:cs="Calibri"/>
                <w:kern w:val="0"/>
                <w:sz w:val="24"/>
                <w:szCs w:val="24"/>
              </w:rPr>
              <w:t xml:space="preserve">We understand the value of a bin-specific coloring system, but we think that special attention needs to be given to the idea that this bill would require tons of plastic to be thrown out all for the sake of compliance with a color system. In our fight to limit and divert food waste, we cannot forget about other waste streams that are being generated </w:t>
            </w:r>
            <w:proofErr w:type="gramStart"/>
            <w:r w:rsidRPr="00DA74A4">
              <w:rPr>
                <w:rFonts w:asciiTheme="majorHAnsi" w:eastAsia="Times New Roman" w:hAnsiTheme="majorHAnsi" w:cs="Calibri"/>
                <w:kern w:val="0"/>
                <w:sz w:val="24"/>
                <w:szCs w:val="24"/>
              </w:rPr>
              <w:t>as a result of</w:t>
            </w:r>
            <w:proofErr w:type="gramEnd"/>
            <w:r w:rsidRPr="00DA74A4">
              <w:rPr>
                <w:rFonts w:asciiTheme="majorHAnsi" w:eastAsia="Times New Roman" w:hAnsiTheme="majorHAnsi" w:cs="Calibri"/>
                <w:kern w:val="0"/>
                <w:sz w:val="24"/>
                <w:szCs w:val="24"/>
              </w:rPr>
              <w:t xml:space="preserve"> our impact. Can we truly say that the members of this work group are committed to zero waste if we are backing this policy without giving thought to the carbon intensity of this initiative or the plastic pollution it would create? If the intention would be to recycle these plastic bins, please point to where these recycling facilities will be. We have concerns </w:t>
            </w:r>
            <w:proofErr w:type="gramStart"/>
            <w:r w:rsidRPr="00DA74A4">
              <w:rPr>
                <w:rFonts w:asciiTheme="majorHAnsi" w:eastAsia="Times New Roman" w:hAnsiTheme="majorHAnsi" w:cs="Calibri"/>
                <w:kern w:val="0"/>
                <w:sz w:val="24"/>
                <w:szCs w:val="24"/>
              </w:rPr>
              <w:t>on</w:t>
            </w:r>
            <w:proofErr w:type="gramEnd"/>
            <w:r w:rsidRPr="00DA74A4">
              <w:rPr>
                <w:rFonts w:asciiTheme="majorHAnsi" w:eastAsia="Times New Roman" w:hAnsiTheme="majorHAnsi" w:cs="Calibri"/>
                <w:kern w:val="0"/>
                <w:sz w:val="24"/>
                <w:szCs w:val="24"/>
              </w:rPr>
              <w:t xml:space="preserve"> the ability for this plastic to </w:t>
            </w:r>
            <w:proofErr w:type="gramStart"/>
            <w:r w:rsidRPr="00DA74A4">
              <w:rPr>
                <w:rFonts w:asciiTheme="majorHAnsi" w:eastAsia="Times New Roman" w:hAnsiTheme="majorHAnsi" w:cs="Calibri"/>
                <w:kern w:val="0"/>
                <w:sz w:val="24"/>
                <w:szCs w:val="24"/>
              </w:rPr>
              <w:t>actually be</w:t>
            </w:r>
            <w:proofErr w:type="gramEnd"/>
            <w:r w:rsidRPr="00DA74A4">
              <w:rPr>
                <w:rFonts w:asciiTheme="majorHAnsi" w:eastAsia="Times New Roman" w:hAnsiTheme="majorHAnsi" w:cs="Calibri"/>
                <w:kern w:val="0"/>
                <w:sz w:val="24"/>
                <w:szCs w:val="24"/>
              </w:rPr>
              <w:t xml:space="preserve"> recycled. </w:t>
            </w:r>
          </w:p>
          <w:p w14:paraId="7AE320C6" w14:textId="77777777" w:rsidR="00B532A8" w:rsidRDefault="00DA74A4" w:rsidP="00B532A8">
            <w:pPr>
              <w:pStyle w:val="ListParagraph"/>
              <w:numPr>
                <w:ilvl w:val="1"/>
                <w:numId w:val="16"/>
              </w:numPr>
              <w:rPr>
                <w:rFonts w:asciiTheme="majorHAnsi" w:eastAsia="Times New Roman" w:hAnsiTheme="majorHAnsi" w:cs="Calibri"/>
                <w:kern w:val="0"/>
                <w:sz w:val="24"/>
                <w:szCs w:val="24"/>
              </w:rPr>
            </w:pPr>
            <w:r w:rsidRPr="00DA74A4">
              <w:rPr>
                <w:rFonts w:asciiTheme="majorHAnsi" w:eastAsia="Times New Roman" w:hAnsiTheme="majorHAnsi" w:cs="Calibri"/>
                <w:kern w:val="0"/>
                <w:sz w:val="24"/>
                <w:szCs w:val="24"/>
              </w:rPr>
              <w:t xml:space="preserve">Lastly, it was pointed out that it would be incredibly costly to do </w:t>
            </w:r>
            <w:proofErr w:type="gramStart"/>
            <w:r w:rsidRPr="00DA74A4">
              <w:rPr>
                <w:rFonts w:asciiTheme="majorHAnsi" w:eastAsia="Times New Roman" w:hAnsiTheme="majorHAnsi" w:cs="Calibri"/>
                <w:kern w:val="0"/>
                <w:sz w:val="24"/>
                <w:szCs w:val="24"/>
              </w:rPr>
              <w:t>this</w:t>
            </w:r>
            <w:proofErr w:type="gramEnd"/>
            <w:r w:rsidRPr="00DA74A4">
              <w:rPr>
                <w:rFonts w:asciiTheme="majorHAnsi" w:eastAsia="Times New Roman" w:hAnsiTheme="majorHAnsi" w:cs="Calibri"/>
                <w:kern w:val="0"/>
                <w:sz w:val="24"/>
                <w:szCs w:val="24"/>
              </w:rPr>
              <w:t xml:space="preserve"> and the solution was to write grant language allowing this initiative to be covered. However, even with that language, it is currently unclear if the available grant funding would cover these costs. Has any cost analysis been made? </w:t>
            </w:r>
          </w:p>
          <w:p w14:paraId="0F646576" w14:textId="1802E793" w:rsidR="00B532A8" w:rsidRPr="00B532A8" w:rsidRDefault="00B532A8" w:rsidP="00B532A8">
            <w:pPr>
              <w:pStyle w:val="ListParagraph"/>
              <w:numPr>
                <w:ilvl w:val="0"/>
                <w:numId w:val="16"/>
              </w:numPr>
              <w:rPr>
                <w:rFonts w:asciiTheme="majorHAnsi" w:eastAsia="Times New Roman" w:hAnsiTheme="majorHAnsi" w:cs="Calibri"/>
                <w:kern w:val="0"/>
                <w:sz w:val="24"/>
                <w:szCs w:val="24"/>
              </w:rPr>
            </w:pPr>
            <w:r w:rsidRPr="00B532A8">
              <w:rPr>
                <w:rFonts w:asciiTheme="majorHAnsi" w:eastAsia="Times New Roman" w:hAnsiTheme="majorHAnsi" w:cs="Calibri"/>
                <w:kern w:val="0"/>
                <w:sz w:val="24"/>
                <w:szCs w:val="24"/>
              </w:rPr>
              <w:t>Ecology:</w:t>
            </w:r>
            <w:r>
              <w:rPr>
                <w:rFonts w:asciiTheme="majorHAnsi" w:eastAsia="Times New Roman" w:hAnsiTheme="majorHAnsi" w:cs="Calibri"/>
                <w:kern w:val="0"/>
                <w:sz w:val="24"/>
                <w:szCs w:val="24"/>
              </w:rPr>
              <w:t xml:space="preserve"> Recommend adding:</w:t>
            </w:r>
            <w:r w:rsidRPr="00B532A8">
              <w:rPr>
                <w:rFonts w:asciiTheme="majorHAnsi" w:eastAsia="Times New Roman" w:hAnsiTheme="majorHAnsi" w:cs="Calibri"/>
                <w:kern w:val="0"/>
                <w:sz w:val="24"/>
                <w:szCs w:val="24"/>
              </w:rPr>
              <w:t xml:space="preserve"> </w:t>
            </w:r>
            <w:commentRangeStart w:id="13"/>
            <w:r w:rsidRPr="00B532A8">
              <w:rPr>
                <w:rFonts w:eastAsia="Times New Roman" w:cstheme="minorHAnsi"/>
                <w:color w:val="FF0000"/>
              </w:rPr>
              <w:t xml:space="preserve">(c) Containers </w:t>
            </w:r>
            <w:commentRangeEnd w:id="13"/>
            <w:r>
              <w:rPr>
                <w:rStyle w:val="CommentReference"/>
              </w:rPr>
              <w:commentReference w:id="13"/>
            </w:r>
            <w:r w:rsidRPr="00B532A8">
              <w:rPr>
                <w:rFonts w:eastAsia="Times New Roman" w:cstheme="minorHAnsi"/>
                <w:color w:val="FF0000"/>
              </w:rPr>
              <w:t xml:space="preserve">with a volume of under one cubic yard must feature a minimum of a one foot by one foot area containing the label required in (a) of this section, and label text with a font height of x inches.  </w:t>
            </w:r>
          </w:p>
        </w:tc>
      </w:tr>
    </w:tbl>
    <w:p w14:paraId="3570BD08" w14:textId="77777777" w:rsidR="002255FC" w:rsidRDefault="002255FC" w:rsidP="002255FC">
      <w:pPr>
        <w:spacing w:after="0" w:line="240" w:lineRule="auto"/>
        <w:rPr>
          <w:rFonts w:asciiTheme="majorHAnsi" w:eastAsia="Aptos" w:hAnsiTheme="majorHAnsi" w:cs="Calibri"/>
          <w:b/>
          <w:bCs/>
          <w:kern w:val="0"/>
          <w:sz w:val="24"/>
          <w:szCs w:val="24"/>
        </w:rPr>
      </w:pPr>
    </w:p>
    <w:p w14:paraId="5D8F59A3" w14:textId="1D287DD9" w:rsidR="00EB0590" w:rsidRPr="001F0074" w:rsidRDefault="00EB0590" w:rsidP="00EB0590">
      <w:pPr>
        <w:numPr>
          <w:ilvl w:val="0"/>
          <w:numId w:val="1"/>
        </w:numPr>
        <w:spacing w:after="0" w:line="240" w:lineRule="auto"/>
        <w:rPr>
          <w:rFonts w:asciiTheme="majorHAnsi" w:eastAsia="Aptos" w:hAnsiTheme="majorHAnsi" w:cs="Calibri"/>
          <w:b/>
          <w:bCs/>
          <w:kern w:val="0"/>
          <w:sz w:val="24"/>
          <w:szCs w:val="24"/>
        </w:rPr>
      </w:pPr>
      <w:r w:rsidRPr="001F0074">
        <w:rPr>
          <w:rFonts w:asciiTheme="majorHAnsi" w:eastAsia="Aptos" w:hAnsiTheme="majorHAnsi" w:cs="Calibri"/>
          <w:b/>
          <w:bCs/>
          <w:kern w:val="0"/>
          <w:sz w:val="24"/>
          <w:szCs w:val="24"/>
        </w:rPr>
        <w:t xml:space="preserve">Policy Feedback: </w:t>
      </w:r>
      <w:r w:rsidR="00946E0B">
        <w:rPr>
          <w:rFonts w:asciiTheme="majorHAnsi" w:eastAsia="Aptos" w:hAnsiTheme="majorHAnsi" w:cs="Calibri"/>
          <w:b/>
          <w:bCs/>
          <w:kern w:val="0"/>
          <w:sz w:val="24"/>
          <w:szCs w:val="24"/>
        </w:rPr>
        <w:t>Load rejection</w:t>
      </w:r>
    </w:p>
    <w:p w14:paraId="1F0ECA6B" w14:textId="77777777" w:rsidR="003870C2" w:rsidRDefault="003870C2" w:rsidP="00EB0590">
      <w:pPr>
        <w:spacing w:after="0" w:line="240" w:lineRule="auto"/>
        <w:rPr>
          <w:rFonts w:asciiTheme="majorHAnsi" w:eastAsia="Aptos" w:hAnsiTheme="majorHAnsi" w:cs="Calibri"/>
          <w:kern w:val="0"/>
          <w:sz w:val="24"/>
          <w:szCs w:val="24"/>
        </w:rPr>
      </w:pPr>
    </w:p>
    <w:p w14:paraId="0F5906EA" w14:textId="77777777" w:rsidR="00946E0B" w:rsidRPr="005D79B5" w:rsidRDefault="00946E0B" w:rsidP="00946E0B">
      <w:pPr>
        <w:spacing w:line="360" w:lineRule="auto"/>
        <w:rPr>
          <w:rFonts w:cstheme="minorHAnsi"/>
          <w:b/>
          <w:bCs/>
        </w:rPr>
      </w:pPr>
      <w:r w:rsidRPr="005D79B5">
        <w:rPr>
          <w:rFonts w:cstheme="minorHAnsi"/>
          <w:b/>
          <w:bCs/>
        </w:rPr>
        <w:t xml:space="preserve">Section 3. A new section is added to RCW 70A.205 to read as follows: </w:t>
      </w:r>
    </w:p>
    <w:p w14:paraId="0CA5963E" w14:textId="77777777" w:rsidR="00B532A8" w:rsidRPr="005D79B5" w:rsidRDefault="00B532A8" w:rsidP="003B3289">
      <w:pPr>
        <w:spacing w:line="360" w:lineRule="auto"/>
        <w:rPr>
          <w:rFonts w:cstheme="minorHAnsi"/>
        </w:rPr>
      </w:pPr>
      <w:r w:rsidRPr="005D79B5">
        <w:rPr>
          <w:rFonts w:cstheme="minorHAnsi"/>
        </w:rPr>
        <w:t xml:space="preserve">(1) </w:t>
      </w:r>
      <w:commentRangeStart w:id="14"/>
      <w:r w:rsidRPr="005D79B5">
        <w:rPr>
          <w:rFonts w:cstheme="minorHAnsi"/>
        </w:rPr>
        <w:t xml:space="preserve">An organic materials management facility must reject, at no cost to the facility, </w:t>
      </w:r>
      <w:commentRangeEnd w:id="14"/>
      <w:r>
        <w:rPr>
          <w:rStyle w:val="CommentReference"/>
        </w:rPr>
        <w:commentReference w:id="14"/>
      </w:r>
      <w:r w:rsidRPr="005D79B5">
        <w:rPr>
          <w:rFonts w:cstheme="minorHAnsi"/>
        </w:rPr>
        <w:t>loads delivered to the facility that are determined to contain unacceptable levels of contamination.</w:t>
      </w:r>
    </w:p>
    <w:p w14:paraId="47818F55" w14:textId="77777777" w:rsidR="00B532A8" w:rsidRDefault="00B532A8" w:rsidP="00B532A8">
      <w:pPr>
        <w:spacing w:line="360" w:lineRule="auto"/>
        <w:rPr>
          <w:rFonts w:cstheme="minorHAnsi"/>
        </w:rPr>
      </w:pPr>
      <w:r w:rsidRPr="005D79B5">
        <w:rPr>
          <w:rFonts w:cstheme="minorHAnsi"/>
        </w:rPr>
        <w:lastRenderedPageBreak/>
        <w:t xml:space="preserve">(2) </w:t>
      </w:r>
      <w:commentRangeStart w:id="15"/>
      <w:r w:rsidRPr="005D79B5">
        <w:rPr>
          <w:rFonts w:cstheme="minorHAnsi"/>
        </w:rPr>
        <w:t xml:space="preserve">The department may adopt rules to implement the requirements of this section. </w:t>
      </w:r>
      <w:commentRangeEnd w:id="15"/>
      <w:r>
        <w:rPr>
          <w:rStyle w:val="CommentReference"/>
        </w:rPr>
        <w:commentReference w:id="15"/>
      </w:r>
    </w:p>
    <w:tbl>
      <w:tblPr>
        <w:tblW w:w="13850" w:type="dxa"/>
        <w:tblCellMar>
          <w:left w:w="0" w:type="dxa"/>
          <w:right w:w="0" w:type="dxa"/>
        </w:tblCellMar>
        <w:tblLook w:val="0420" w:firstRow="1" w:lastRow="0" w:firstColumn="0" w:lastColumn="0" w:noHBand="0" w:noVBand="1"/>
      </w:tblPr>
      <w:tblGrid>
        <w:gridCol w:w="13850"/>
      </w:tblGrid>
      <w:tr w:rsidR="003504BB" w:rsidRPr="005A7A6D" w14:paraId="3CD3EB59" w14:textId="77777777" w:rsidTr="005A06B7">
        <w:trPr>
          <w:trHeight w:val="21"/>
        </w:trPr>
        <w:tc>
          <w:tcPr>
            <w:tcW w:w="13850"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tcPr>
          <w:p w14:paraId="479BBDFA" w14:textId="3797C841" w:rsidR="003504BB" w:rsidRPr="005A7A6D" w:rsidRDefault="003504BB" w:rsidP="005A06B7">
            <w:pPr>
              <w:spacing w:line="276" w:lineRule="auto"/>
              <w:rPr>
                <w:rFonts w:ascii="Aptos Display" w:hAnsi="Aptos Display"/>
                <w:b/>
                <w:bCs/>
                <w:color w:val="212121"/>
                <w:sz w:val="24"/>
                <w:szCs w:val="24"/>
              </w:rPr>
            </w:pPr>
            <w:r w:rsidRPr="005A7A6D">
              <w:rPr>
                <w:rFonts w:ascii="Aptos Display" w:hAnsi="Aptos Display"/>
                <w:b/>
                <w:bCs/>
                <w:color w:val="212121"/>
                <w:sz w:val="24"/>
                <w:szCs w:val="24"/>
              </w:rPr>
              <w:t xml:space="preserve">Input: </w:t>
            </w:r>
            <w:r>
              <w:rPr>
                <w:rFonts w:ascii="Aptos Display" w:hAnsi="Aptos Display"/>
                <w:b/>
                <w:bCs/>
                <w:color w:val="212121"/>
                <w:sz w:val="24"/>
                <w:szCs w:val="24"/>
              </w:rPr>
              <w:t>Load rejection</w:t>
            </w:r>
          </w:p>
        </w:tc>
      </w:tr>
      <w:tr w:rsidR="003504BB" w:rsidRPr="005A7A6D" w14:paraId="040B4F15" w14:textId="77777777" w:rsidTr="005A06B7">
        <w:trPr>
          <w:trHeight w:val="584"/>
        </w:trPr>
        <w:tc>
          <w:tcPr>
            <w:tcW w:w="13850"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tcPr>
          <w:p w14:paraId="7C6E898D" w14:textId="63A800EB" w:rsidR="0020611D" w:rsidRPr="0020611D" w:rsidRDefault="0020611D" w:rsidP="00D31588">
            <w:pPr>
              <w:pStyle w:val="ListParagraph"/>
              <w:numPr>
                <w:ilvl w:val="0"/>
                <w:numId w:val="16"/>
              </w:numPr>
              <w:spacing w:after="0" w:line="240" w:lineRule="auto"/>
              <w:rPr>
                <w:rFonts w:asciiTheme="majorHAnsi" w:eastAsia="Times New Roman" w:hAnsiTheme="majorHAnsi" w:cs="Calibri"/>
                <w:b/>
                <w:bCs/>
                <w:kern w:val="0"/>
                <w:sz w:val="24"/>
                <w:szCs w:val="24"/>
              </w:rPr>
            </w:pPr>
            <w:r>
              <w:rPr>
                <w:rFonts w:asciiTheme="majorHAnsi" w:eastAsia="Times New Roman" w:hAnsiTheme="majorHAnsi" w:cs="Calibri"/>
                <w:kern w:val="0"/>
                <w:sz w:val="24"/>
                <w:szCs w:val="24"/>
              </w:rPr>
              <w:t xml:space="preserve">Wendy W.: That would be great if we could get it to the recycling system. The hard part is the devil in the details. Who’s going to do that? Curbside? MF side? Totally get not wanting contamination, but hard to see it when things are not transparent. We </w:t>
            </w:r>
            <w:proofErr w:type="gramStart"/>
            <w:r>
              <w:rPr>
                <w:rFonts w:asciiTheme="majorHAnsi" w:eastAsia="Times New Roman" w:hAnsiTheme="majorHAnsi" w:cs="Calibri"/>
                <w:kern w:val="0"/>
                <w:sz w:val="24"/>
                <w:szCs w:val="24"/>
              </w:rPr>
              <w:t>would need</w:t>
            </w:r>
            <w:proofErr w:type="gramEnd"/>
            <w:r>
              <w:rPr>
                <w:rFonts w:asciiTheme="majorHAnsi" w:eastAsia="Times New Roman" w:hAnsiTheme="majorHAnsi" w:cs="Calibri"/>
                <w:kern w:val="0"/>
                <w:sz w:val="24"/>
                <w:szCs w:val="24"/>
              </w:rPr>
              <w:t xml:space="preserve"> a ton of detail on how to track that and get it back to the source, reduce it. Totally get it and figuring that out is going to be tough.</w:t>
            </w:r>
          </w:p>
          <w:p w14:paraId="5E8DA85B" w14:textId="2402E899" w:rsidR="0020611D" w:rsidRPr="008B0D80" w:rsidRDefault="0020611D" w:rsidP="00D31588">
            <w:pPr>
              <w:pStyle w:val="ListParagraph"/>
              <w:numPr>
                <w:ilvl w:val="0"/>
                <w:numId w:val="16"/>
              </w:numPr>
              <w:spacing w:after="0" w:line="240" w:lineRule="auto"/>
              <w:rPr>
                <w:rFonts w:asciiTheme="majorHAnsi" w:eastAsia="Times New Roman" w:hAnsiTheme="majorHAnsi" w:cs="Calibri"/>
                <w:b/>
                <w:bCs/>
                <w:kern w:val="0"/>
                <w:sz w:val="24"/>
                <w:szCs w:val="24"/>
              </w:rPr>
            </w:pPr>
            <w:r>
              <w:rPr>
                <w:rFonts w:asciiTheme="majorHAnsi" w:eastAsia="Times New Roman" w:hAnsiTheme="majorHAnsi" w:cs="Calibri"/>
                <w:kern w:val="0"/>
                <w:sz w:val="24"/>
                <w:szCs w:val="24"/>
              </w:rPr>
              <w:t xml:space="preserve">Brad L.: Source separation responsibility is with the generator. We really need to do </w:t>
            </w:r>
            <w:proofErr w:type="gramStart"/>
            <w:r>
              <w:rPr>
                <w:rFonts w:asciiTheme="majorHAnsi" w:eastAsia="Times New Roman" w:hAnsiTheme="majorHAnsi" w:cs="Calibri"/>
                <w:kern w:val="0"/>
                <w:sz w:val="24"/>
                <w:szCs w:val="24"/>
              </w:rPr>
              <w:t>that</w:t>
            </w:r>
            <w:proofErr w:type="gramEnd"/>
            <w:r>
              <w:rPr>
                <w:rFonts w:asciiTheme="majorHAnsi" w:eastAsia="Times New Roman" w:hAnsiTheme="majorHAnsi" w:cs="Calibri"/>
                <w:kern w:val="0"/>
                <w:sz w:val="24"/>
                <w:szCs w:val="24"/>
              </w:rPr>
              <w:t xml:space="preserve"> consumer education. This has come up recently. You don’t find out until later. It’s dumped, it’s picked up, but who’s paying for it? Real practical questions about it. We get the intent. Holding the generator responsible for the source separation.</w:t>
            </w:r>
          </w:p>
          <w:p w14:paraId="3CC03D70" w14:textId="77777777" w:rsidR="0020611D" w:rsidRDefault="0020611D" w:rsidP="00D31588">
            <w:pPr>
              <w:pStyle w:val="ListParagraph"/>
              <w:numPr>
                <w:ilvl w:val="0"/>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t xml:space="preserve">Robbie G.: </w:t>
            </w:r>
            <w:r w:rsidRPr="00285528">
              <w:rPr>
                <w:rFonts w:asciiTheme="majorHAnsi" w:eastAsia="Times New Roman" w:hAnsiTheme="majorHAnsi" w:cs="Calibri"/>
                <w:kern w:val="0"/>
                <w:sz w:val="24"/>
                <w:szCs w:val="24"/>
              </w:rPr>
              <w:t xml:space="preserve">It is already in the interest of a facility to reject a contaminated </w:t>
            </w:r>
            <w:proofErr w:type="gramStart"/>
            <w:r w:rsidRPr="00285528">
              <w:rPr>
                <w:rFonts w:asciiTheme="majorHAnsi" w:eastAsia="Times New Roman" w:hAnsiTheme="majorHAnsi" w:cs="Calibri"/>
                <w:kern w:val="0"/>
                <w:sz w:val="24"/>
                <w:szCs w:val="24"/>
              </w:rPr>
              <w:t>load</w:t>
            </w:r>
            <w:proofErr w:type="gramEnd"/>
            <w:r w:rsidRPr="00285528">
              <w:rPr>
                <w:rFonts w:asciiTheme="majorHAnsi" w:eastAsia="Times New Roman" w:hAnsiTheme="majorHAnsi" w:cs="Calibri"/>
                <w:kern w:val="0"/>
                <w:sz w:val="24"/>
                <w:szCs w:val="24"/>
              </w:rPr>
              <w:t xml:space="preserve"> when possible, where is the need to make it law?</w:t>
            </w:r>
          </w:p>
          <w:p w14:paraId="3601BD71" w14:textId="77777777" w:rsidR="0020611D" w:rsidRDefault="0020611D" w:rsidP="00D31588">
            <w:pPr>
              <w:pStyle w:val="ListParagraph"/>
              <w:numPr>
                <w:ilvl w:val="0"/>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t>Ron J.: H</w:t>
            </w:r>
            <w:r w:rsidRPr="000A2812">
              <w:rPr>
                <w:rFonts w:asciiTheme="majorHAnsi" w:eastAsia="Times New Roman" w:hAnsiTheme="majorHAnsi" w:cs="Calibri"/>
                <w:kern w:val="0"/>
                <w:sz w:val="24"/>
                <w:szCs w:val="24"/>
              </w:rPr>
              <w:t>ow do we define unacceptable level of contamination? Who decides and evaluates?</w:t>
            </w:r>
            <w:r>
              <w:rPr>
                <w:rFonts w:asciiTheme="majorHAnsi" w:eastAsia="Times New Roman" w:hAnsiTheme="majorHAnsi" w:cs="Calibri"/>
                <w:kern w:val="0"/>
                <w:sz w:val="24"/>
                <w:szCs w:val="24"/>
              </w:rPr>
              <w:t xml:space="preserve"> </w:t>
            </w:r>
            <w:r w:rsidRPr="008A61F7">
              <w:rPr>
                <w:rFonts w:asciiTheme="majorHAnsi" w:eastAsia="Times New Roman" w:hAnsiTheme="majorHAnsi" w:cs="Calibri"/>
                <w:kern w:val="0"/>
                <w:sz w:val="24"/>
                <w:szCs w:val="24"/>
              </w:rPr>
              <w:t xml:space="preserve">And as far as I know, if we were to deliver a seriously contaminated load, the composter would reject </w:t>
            </w:r>
            <w:proofErr w:type="gramStart"/>
            <w:r w:rsidRPr="008A61F7">
              <w:rPr>
                <w:rFonts w:asciiTheme="majorHAnsi" w:eastAsia="Times New Roman" w:hAnsiTheme="majorHAnsi" w:cs="Calibri"/>
                <w:kern w:val="0"/>
                <w:sz w:val="24"/>
                <w:szCs w:val="24"/>
              </w:rPr>
              <w:t>it, or</w:t>
            </w:r>
            <w:proofErr w:type="gramEnd"/>
            <w:r w:rsidRPr="008A61F7">
              <w:rPr>
                <w:rFonts w:asciiTheme="majorHAnsi" w:eastAsia="Times New Roman" w:hAnsiTheme="majorHAnsi" w:cs="Calibri"/>
                <w:kern w:val="0"/>
                <w:sz w:val="24"/>
                <w:szCs w:val="24"/>
              </w:rPr>
              <w:t xml:space="preserve"> issue a warning.</w:t>
            </w:r>
          </w:p>
          <w:p w14:paraId="0AD8ABBD" w14:textId="5CC557C7" w:rsidR="00771BC4" w:rsidRPr="00B6759D" w:rsidRDefault="0020611D" w:rsidP="00D31588">
            <w:pPr>
              <w:pStyle w:val="ListParagraph"/>
              <w:numPr>
                <w:ilvl w:val="0"/>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t>Eliza K.: No real issues with the intent of this language, but we would want to see the DOE acceptable contamination levels</w:t>
            </w:r>
            <w:r w:rsidR="004E51D5">
              <w:rPr>
                <w:rFonts w:asciiTheme="majorHAnsi" w:eastAsia="Times New Roman" w:hAnsiTheme="majorHAnsi" w:cs="Calibri"/>
                <w:kern w:val="0"/>
                <w:sz w:val="24"/>
                <w:szCs w:val="24"/>
              </w:rPr>
              <w:t xml:space="preserve"> in coordinator with haulers and processors</w:t>
            </w:r>
            <w:r>
              <w:rPr>
                <w:rFonts w:asciiTheme="majorHAnsi" w:eastAsia="Times New Roman" w:hAnsiTheme="majorHAnsi" w:cs="Calibri"/>
                <w:kern w:val="0"/>
                <w:sz w:val="24"/>
                <w:szCs w:val="24"/>
              </w:rPr>
              <w:t>. The current language is ‘may</w:t>
            </w:r>
            <w:r w:rsidR="004E51D5">
              <w:rPr>
                <w:rFonts w:asciiTheme="majorHAnsi" w:eastAsia="Times New Roman" w:hAnsiTheme="majorHAnsi" w:cs="Calibri"/>
                <w:kern w:val="0"/>
                <w:sz w:val="24"/>
                <w:szCs w:val="24"/>
              </w:rPr>
              <w:t>’,</w:t>
            </w:r>
            <w:r>
              <w:rPr>
                <w:rFonts w:asciiTheme="majorHAnsi" w:eastAsia="Times New Roman" w:hAnsiTheme="majorHAnsi" w:cs="Calibri"/>
                <w:kern w:val="0"/>
                <w:sz w:val="24"/>
                <w:szCs w:val="24"/>
              </w:rPr>
              <w:t xml:space="preserve"> but it would need to be a ‘must.’ If those contamination limits are left up to the processor, they could manage it. If it’s left to haulers, we could see high levels of contamination accepted. We would need to see staff guidance as well</w:t>
            </w:r>
            <w:r w:rsidR="00B6759D">
              <w:rPr>
                <w:rFonts w:asciiTheme="majorHAnsi" w:eastAsia="Times New Roman" w:hAnsiTheme="majorHAnsi" w:cs="Calibri"/>
                <w:kern w:val="0"/>
                <w:sz w:val="24"/>
                <w:szCs w:val="24"/>
              </w:rPr>
              <w:t xml:space="preserve"> on how to ensure customers are complying with guidelines.</w:t>
            </w:r>
          </w:p>
          <w:p w14:paraId="64E738D0" w14:textId="585EAA7F" w:rsidR="00D31588" w:rsidRPr="00506583" w:rsidRDefault="0020611D" w:rsidP="00D31588">
            <w:pPr>
              <w:pStyle w:val="ListParagraph"/>
              <w:numPr>
                <w:ilvl w:val="0"/>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t xml:space="preserve">Jay B.: From </w:t>
            </w:r>
            <w:proofErr w:type="gramStart"/>
            <w:r>
              <w:rPr>
                <w:rFonts w:asciiTheme="majorHAnsi" w:eastAsia="Times New Roman" w:hAnsiTheme="majorHAnsi" w:cs="Calibri"/>
                <w:kern w:val="0"/>
                <w:sz w:val="24"/>
                <w:szCs w:val="24"/>
              </w:rPr>
              <w:t>composter</w:t>
            </w:r>
            <w:proofErr w:type="gramEnd"/>
            <w:r>
              <w:rPr>
                <w:rFonts w:asciiTheme="majorHAnsi" w:eastAsia="Times New Roman" w:hAnsiTheme="majorHAnsi" w:cs="Calibri"/>
                <w:kern w:val="0"/>
                <w:sz w:val="24"/>
                <w:szCs w:val="24"/>
              </w:rPr>
              <w:t xml:space="preserve"> perspective, not entirely sure how necessary this language is at this point. </w:t>
            </w:r>
            <w:r w:rsidR="00D31588">
              <w:rPr>
                <w:rFonts w:asciiTheme="majorHAnsi" w:eastAsia="Times New Roman" w:hAnsiTheme="majorHAnsi" w:cs="Calibri"/>
                <w:kern w:val="0"/>
                <w:sz w:val="24"/>
                <w:szCs w:val="24"/>
              </w:rPr>
              <w:t>Ecology did rulemaking – m</w:t>
            </w:r>
            <w:r w:rsidRPr="00D31588">
              <w:rPr>
                <w:rFonts w:asciiTheme="majorHAnsi" w:eastAsia="Times New Roman" w:hAnsiTheme="majorHAnsi" w:cs="Calibri"/>
                <w:kern w:val="0"/>
                <w:sz w:val="24"/>
                <w:szCs w:val="24"/>
              </w:rPr>
              <w:t xml:space="preserve">ost facilities have a 5% inbound </w:t>
            </w:r>
            <w:proofErr w:type="gramStart"/>
            <w:r w:rsidRPr="00D31588">
              <w:rPr>
                <w:rFonts w:asciiTheme="majorHAnsi" w:eastAsia="Times New Roman" w:hAnsiTheme="majorHAnsi" w:cs="Calibri"/>
                <w:kern w:val="0"/>
                <w:sz w:val="24"/>
                <w:szCs w:val="24"/>
              </w:rPr>
              <w:t>limit</w:t>
            </w:r>
            <w:proofErr w:type="gramEnd"/>
            <w:r w:rsidRPr="00D31588">
              <w:rPr>
                <w:rFonts w:asciiTheme="majorHAnsi" w:eastAsia="Times New Roman" w:hAnsiTheme="majorHAnsi" w:cs="Calibri"/>
                <w:kern w:val="0"/>
                <w:sz w:val="24"/>
                <w:szCs w:val="24"/>
              </w:rPr>
              <w:t xml:space="preserve"> and we do our best to reject loads and make sure we make a clean finished product. I would want to flag that that it’s already covered for compost facilities. If there’s a proposed change to that, I’d be curious to know the direction for this.</w:t>
            </w:r>
          </w:p>
          <w:p w14:paraId="21215B9E" w14:textId="7A3F0EF5" w:rsidR="009D244C" w:rsidRPr="009D244C" w:rsidRDefault="0020611D" w:rsidP="009D244C">
            <w:pPr>
              <w:pStyle w:val="ListParagraph"/>
              <w:numPr>
                <w:ilvl w:val="0"/>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t xml:space="preserve">Keith J.: RCW without a WAC is useless. It doesn’t give us structure or decision making. </w:t>
            </w:r>
            <w:r w:rsidR="003C410B">
              <w:rPr>
                <w:rFonts w:asciiTheme="majorHAnsi" w:eastAsia="Times New Roman" w:hAnsiTheme="majorHAnsi" w:cs="Calibri"/>
                <w:kern w:val="0"/>
                <w:sz w:val="24"/>
                <w:szCs w:val="24"/>
              </w:rPr>
              <w:t>Agree there</w:t>
            </w:r>
            <w:r>
              <w:rPr>
                <w:rFonts w:asciiTheme="majorHAnsi" w:eastAsia="Times New Roman" w:hAnsiTheme="majorHAnsi" w:cs="Calibri"/>
                <w:kern w:val="0"/>
                <w:sz w:val="24"/>
                <w:szCs w:val="24"/>
              </w:rPr>
              <w:t xml:space="preserve"> should be a limit for contaminants, but we’re making a change in the way we see things now. We want to reject loads with contamination, but eventually we’re going to need a way to process those as well.</w:t>
            </w:r>
            <w:r w:rsidR="001B0B3C">
              <w:rPr>
                <w:rFonts w:asciiTheme="majorHAnsi" w:eastAsia="Times New Roman" w:hAnsiTheme="majorHAnsi" w:cs="Calibri"/>
                <w:kern w:val="0"/>
                <w:sz w:val="24"/>
                <w:szCs w:val="24"/>
              </w:rPr>
              <w:t xml:space="preserve"> Eventually, we will need to be able to process loads without contamination and should not be required to reject it if they think they can process them.</w:t>
            </w:r>
            <w:r>
              <w:rPr>
                <w:rFonts w:asciiTheme="majorHAnsi" w:eastAsia="Times New Roman" w:hAnsiTheme="majorHAnsi" w:cs="Calibri"/>
                <w:kern w:val="0"/>
                <w:sz w:val="24"/>
                <w:szCs w:val="24"/>
              </w:rPr>
              <w:t xml:space="preserve"> It should be up to the </w:t>
            </w:r>
            <w:r w:rsidR="001B0B3C">
              <w:rPr>
                <w:rFonts w:asciiTheme="majorHAnsi" w:eastAsia="Times New Roman" w:hAnsiTheme="majorHAnsi" w:cs="Calibri"/>
                <w:kern w:val="0"/>
                <w:sz w:val="24"/>
                <w:szCs w:val="24"/>
              </w:rPr>
              <w:t>facility,</w:t>
            </w:r>
            <w:r>
              <w:rPr>
                <w:rFonts w:asciiTheme="majorHAnsi" w:eastAsia="Times New Roman" w:hAnsiTheme="majorHAnsi" w:cs="Calibri"/>
                <w:kern w:val="0"/>
                <w:sz w:val="24"/>
                <w:szCs w:val="24"/>
              </w:rPr>
              <w:t xml:space="preserve"> and I don’t think it really needs to be created into law.</w:t>
            </w:r>
          </w:p>
          <w:p w14:paraId="6EF37F69" w14:textId="1E35C79E" w:rsidR="0020611D" w:rsidRDefault="0020611D" w:rsidP="00D31588">
            <w:pPr>
              <w:pStyle w:val="ListParagraph"/>
              <w:numPr>
                <w:ilvl w:val="0"/>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t>Kate K.: I am in support of this in terms of a way to level the playing field</w:t>
            </w:r>
            <w:r w:rsidR="009D244C">
              <w:rPr>
                <w:rFonts w:asciiTheme="majorHAnsi" w:eastAsia="Times New Roman" w:hAnsiTheme="majorHAnsi" w:cs="Calibri"/>
                <w:kern w:val="0"/>
                <w:sz w:val="24"/>
                <w:szCs w:val="24"/>
              </w:rPr>
              <w:t>,</w:t>
            </w:r>
            <w:r>
              <w:rPr>
                <w:rFonts w:asciiTheme="majorHAnsi" w:eastAsia="Times New Roman" w:hAnsiTheme="majorHAnsi" w:cs="Calibri"/>
                <w:kern w:val="0"/>
                <w:sz w:val="24"/>
                <w:szCs w:val="24"/>
              </w:rPr>
              <w:t xml:space="preserve"> so a composter doesn’t lose customers by rejecting high levels of contamination. I’m confused because last year in 2301, there was a portion. It seems like this language </w:t>
            </w:r>
            <w:proofErr w:type="gramStart"/>
            <w:r>
              <w:rPr>
                <w:rFonts w:asciiTheme="majorHAnsi" w:eastAsia="Times New Roman" w:hAnsiTheme="majorHAnsi" w:cs="Calibri"/>
                <w:kern w:val="0"/>
                <w:sz w:val="24"/>
                <w:szCs w:val="24"/>
              </w:rPr>
              <w:t>was</w:t>
            </w:r>
            <w:proofErr w:type="gramEnd"/>
            <w:r>
              <w:rPr>
                <w:rFonts w:asciiTheme="majorHAnsi" w:eastAsia="Times New Roman" w:hAnsiTheme="majorHAnsi" w:cs="Calibri"/>
                <w:kern w:val="0"/>
                <w:sz w:val="24"/>
                <w:szCs w:val="24"/>
              </w:rPr>
              <w:t xml:space="preserve"> already passed except for this new language that would be broader; it doesn’t </w:t>
            </w:r>
            <w:proofErr w:type="gramStart"/>
            <w:r>
              <w:rPr>
                <w:rFonts w:asciiTheme="majorHAnsi" w:eastAsia="Times New Roman" w:hAnsiTheme="majorHAnsi" w:cs="Calibri"/>
                <w:kern w:val="0"/>
                <w:sz w:val="24"/>
                <w:szCs w:val="24"/>
              </w:rPr>
              <w:t>hone in on</w:t>
            </w:r>
            <w:proofErr w:type="gramEnd"/>
            <w:r>
              <w:rPr>
                <w:rFonts w:asciiTheme="majorHAnsi" w:eastAsia="Times New Roman" w:hAnsiTheme="majorHAnsi" w:cs="Calibri"/>
                <w:kern w:val="0"/>
                <w:sz w:val="24"/>
                <w:szCs w:val="24"/>
              </w:rPr>
              <w:t xml:space="preserve"> food waste. Is there something else that I’m missing?</w:t>
            </w:r>
          </w:p>
          <w:p w14:paraId="0E6BCC78" w14:textId="77777777" w:rsidR="0020611D" w:rsidRDefault="0020611D" w:rsidP="00D31588">
            <w:pPr>
              <w:pStyle w:val="ListParagraph"/>
              <w:numPr>
                <w:ilvl w:val="1"/>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t>Heather T.: They wouldn’t be able to include this specific thing (i.e., load rejection) in the rulemaking because it’s not written down in the statute.</w:t>
            </w:r>
          </w:p>
          <w:p w14:paraId="588FCBAB" w14:textId="77777777" w:rsidR="0020611D" w:rsidRDefault="0020611D" w:rsidP="00D31588">
            <w:pPr>
              <w:pStyle w:val="ListParagraph"/>
              <w:numPr>
                <w:ilvl w:val="1"/>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lastRenderedPageBreak/>
              <w:t>Cullen N.: We will be opening 350 and it does address the contamination thresholds. Putting this into statute ensures that rules for load rejection would be made.</w:t>
            </w:r>
          </w:p>
          <w:p w14:paraId="2F1D70B4" w14:textId="6DBDEFB3" w:rsidR="00D8301D" w:rsidRPr="00D8301D" w:rsidRDefault="0020611D" w:rsidP="00D8301D">
            <w:pPr>
              <w:pStyle w:val="ListParagraph"/>
              <w:numPr>
                <w:ilvl w:val="0"/>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t>Chris T.: Want to echo what Keith and Kate said. If we are concerned about addressing contaminants in the process, I think we should be able to ensure that we’re going to have facilities that are set up to address contamination in the first place.</w:t>
            </w:r>
            <w:r w:rsidR="00D8301D">
              <w:rPr>
                <w:rFonts w:asciiTheme="majorHAnsi" w:eastAsia="Times New Roman" w:hAnsiTheme="majorHAnsi" w:cs="Calibri"/>
                <w:kern w:val="0"/>
                <w:sz w:val="24"/>
                <w:szCs w:val="24"/>
              </w:rPr>
              <w:t xml:space="preserve"> Ensure that we regulate what is and isn’t acceptable for the finished products we are creating. We did address earlier this year – feedstock and contamination in finished </w:t>
            </w:r>
            <w:proofErr w:type="gramStart"/>
            <w:r w:rsidR="00D8301D">
              <w:rPr>
                <w:rFonts w:asciiTheme="majorHAnsi" w:eastAsia="Times New Roman" w:hAnsiTheme="majorHAnsi" w:cs="Calibri"/>
                <w:kern w:val="0"/>
                <w:sz w:val="24"/>
                <w:szCs w:val="24"/>
              </w:rPr>
              <w:t>products, but</w:t>
            </w:r>
            <w:proofErr w:type="gramEnd"/>
            <w:r w:rsidR="00D8301D">
              <w:rPr>
                <w:rFonts w:asciiTheme="majorHAnsi" w:eastAsia="Times New Roman" w:hAnsiTheme="majorHAnsi" w:cs="Calibri"/>
                <w:kern w:val="0"/>
                <w:sz w:val="24"/>
                <w:szCs w:val="24"/>
              </w:rPr>
              <w:t xml:space="preserve"> did not address what happens (who pays) if a load is rejected.</w:t>
            </w:r>
            <w:r>
              <w:rPr>
                <w:rFonts w:asciiTheme="majorHAnsi" w:eastAsia="Times New Roman" w:hAnsiTheme="majorHAnsi" w:cs="Calibri"/>
                <w:kern w:val="0"/>
                <w:sz w:val="24"/>
                <w:szCs w:val="24"/>
              </w:rPr>
              <w:t xml:space="preserve"> We should all be undertaking a greater level of responsibility. </w:t>
            </w:r>
          </w:p>
          <w:p w14:paraId="2BC35794" w14:textId="6F03508E" w:rsidR="0064417B" w:rsidRPr="00F433D8" w:rsidRDefault="0020611D" w:rsidP="0064417B">
            <w:pPr>
              <w:pStyle w:val="ListParagraph"/>
              <w:numPr>
                <w:ilvl w:val="0"/>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t xml:space="preserve">Ron J.: We’re concerned about how you would evaluate that contamination. No way to inspect contamination on the route truck until it’s dumped. </w:t>
            </w:r>
            <w:r w:rsidR="0064417B">
              <w:rPr>
                <w:rFonts w:asciiTheme="majorHAnsi" w:eastAsia="Times New Roman" w:hAnsiTheme="majorHAnsi" w:cs="Calibri"/>
                <w:kern w:val="0"/>
                <w:sz w:val="24"/>
                <w:szCs w:val="24"/>
              </w:rPr>
              <w:t xml:space="preserve">Once it’s on the ground, what do you do with it? Load it again and take it to landfill? </w:t>
            </w:r>
            <w:r>
              <w:rPr>
                <w:rFonts w:asciiTheme="majorHAnsi" w:eastAsia="Times New Roman" w:hAnsiTheme="majorHAnsi" w:cs="Calibri"/>
                <w:kern w:val="0"/>
                <w:sz w:val="24"/>
                <w:szCs w:val="24"/>
              </w:rPr>
              <w:t>We measure waste in weight</w:t>
            </w:r>
            <w:r w:rsidR="0064417B">
              <w:rPr>
                <w:rFonts w:asciiTheme="majorHAnsi" w:eastAsia="Times New Roman" w:hAnsiTheme="majorHAnsi" w:cs="Calibri"/>
                <w:kern w:val="0"/>
                <w:sz w:val="24"/>
                <w:szCs w:val="24"/>
              </w:rPr>
              <w:t>.</w:t>
            </w:r>
            <w:r>
              <w:rPr>
                <w:rFonts w:asciiTheme="majorHAnsi" w:eastAsia="Times New Roman" w:hAnsiTheme="majorHAnsi" w:cs="Calibri"/>
                <w:kern w:val="0"/>
                <w:sz w:val="24"/>
                <w:szCs w:val="24"/>
              </w:rPr>
              <w:t xml:space="preserve"> How are you going to </w:t>
            </w:r>
            <w:proofErr w:type="gramStart"/>
            <w:r>
              <w:rPr>
                <w:rFonts w:asciiTheme="majorHAnsi" w:eastAsia="Times New Roman" w:hAnsiTheme="majorHAnsi" w:cs="Calibri"/>
                <w:kern w:val="0"/>
                <w:sz w:val="24"/>
                <w:szCs w:val="24"/>
              </w:rPr>
              <w:t>actually calculate</w:t>
            </w:r>
            <w:proofErr w:type="gramEnd"/>
            <w:r>
              <w:rPr>
                <w:rFonts w:asciiTheme="majorHAnsi" w:eastAsia="Times New Roman" w:hAnsiTheme="majorHAnsi" w:cs="Calibri"/>
                <w:kern w:val="0"/>
                <w:sz w:val="24"/>
                <w:szCs w:val="24"/>
              </w:rPr>
              <w:t xml:space="preserve"> the contamination</w:t>
            </w:r>
            <w:r w:rsidR="00D4117E">
              <w:rPr>
                <w:rFonts w:asciiTheme="majorHAnsi" w:eastAsia="Times New Roman" w:hAnsiTheme="majorHAnsi" w:cs="Calibri"/>
                <w:kern w:val="0"/>
                <w:sz w:val="24"/>
                <w:szCs w:val="24"/>
              </w:rPr>
              <w:t xml:space="preserve"> because contamination can be light and fluffy</w:t>
            </w:r>
            <w:r>
              <w:rPr>
                <w:rFonts w:asciiTheme="majorHAnsi" w:eastAsia="Times New Roman" w:hAnsiTheme="majorHAnsi" w:cs="Calibri"/>
                <w:kern w:val="0"/>
                <w:sz w:val="24"/>
                <w:szCs w:val="24"/>
              </w:rPr>
              <w:t>? We can say from experience here in Olympia that we’ve had load rejected. Composters already do this.</w:t>
            </w:r>
            <w:r w:rsidR="0064417B" w:rsidRPr="00D4117E">
              <w:rPr>
                <w:rFonts w:asciiTheme="majorHAnsi" w:eastAsia="Times New Roman" w:hAnsiTheme="majorHAnsi" w:cs="Calibri"/>
                <w:kern w:val="0"/>
                <w:sz w:val="24"/>
                <w:szCs w:val="24"/>
              </w:rPr>
              <w:t xml:space="preserve"> Compostable packaging was causing </w:t>
            </w:r>
            <w:proofErr w:type="gramStart"/>
            <w:r w:rsidR="0064417B" w:rsidRPr="00D4117E">
              <w:rPr>
                <w:rFonts w:asciiTheme="majorHAnsi" w:eastAsia="Times New Roman" w:hAnsiTheme="majorHAnsi" w:cs="Calibri"/>
                <w:kern w:val="0"/>
                <w:sz w:val="24"/>
                <w:szCs w:val="24"/>
              </w:rPr>
              <w:t>issues</w:t>
            </w:r>
            <w:proofErr w:type="gramEnd"/>
            <w:r w:rsidR="0064417B" w:rsidRPr="00D4117E">
              <w:rPr>
                <w:rFonts w:asciiTheme="majorHAnsi" w:eastAsia="Times New Roman" w:hAnsiTheme="majorHAnsi" w:cs="Calibri"/>
                <w:kern w:val="0"/>
                <w:sz w:val="24"/>
                <w:szCs w:val="24"/>
              </w:rPr>
              <w:t xml:space="preserve"> </w:t>
            </w:r>
            <w:r w:rsidR="00C31D69">
              <w:rPr>
                <w:rFonts w:asciiTheme="majorHAnsi" w:eastAsia="Times New Roman" w:hAnsiTheme="majorHAnsi" w:cs="Calibri"/>
                <w:kern w:val="0"/>
                <w:sz w:val="24"/>
                <w:szCs w:val="24"/>
              </w:rPr>
              <w:t>and it</w:t>
            </w:r>
            <w:r w:rsidR="0064417B" w:rsidRPr="00D4117E">
              <w:rPr>
                <w:rFonts w:asciiTheme="majorHAnsi" w:eastAsia="Times New Roman" w:hAnsiTheme="majorHAnsi" w:cs="Calibri"/>
                <w:kern w:val="0"/>
                <w:sz w:val="24"/>
                <w:szCs w:val="24"/>
              </w:rPr>
              <w:t xml:space="preserve"> took a couple of months to get loads cleaned up. Tip organics at transfer station – making it easy to put contaminated loads in landfill – but led to a lot of good </w:t>
            </w:r>
            <w:r w:rsidR="0017258C" w:rsidRPr="00D4117E">
              <w:rPr>
                <w:rFonts w:asciiTheme="majorHAnsi" w:eastAsia="Times New Roman" w:hAnsiTheme="majorHAnsi" w:cs="Calibri"/>
                <w:kern w:val="0"/>
                <w:sz w:val="24"/>
                <w:szCs w:val="24"/>
              </w:rPr>
              <w:t>materials</w:t>
            </w:r>
            <w:r w:rsidR="0064417B" w:rsidRPr="00D4117E">
              <w:rPr>
                <w:rFonts w:asciiTheme="majorHAnsi" w:eastAsia="Times New Roman" w:hAnsiTheme="majorHAnsi" w:cs="Calibri"/>
                <w:kern w:val="0"/>
                <w:sz w:val="24"/>
                <w:szCs w:val="24"/>
              </w:rPr>
              <w:t xml:space="preserve"> going to landfill. Helped us cull bad customers – left with good customers</w:t>
            </w:r>
            <w:r w:rsidR="00754819">
              <w:rPr>
                <w:rFonts w:asciiTheme="majorHAnsi" w:eastAsia="Times New Roman" w:hAnsiTheme="majorHAnsi" w:cs="Calibri"/>
                <w:kern w:val="0"/>
                <w:sz w:val="24"/>
                <w:szCs w:val="24"/>
              </w:rPr>
              <w:t xml:space="preserve"> and it’s s</w:t>
            </w:r>
            <w:r w:rsidR="0064417B" w:rsidRPr="00D4117E">
              <w:rPr>
                <w:rFonts w:asciiTheme="majorHAnsi" w:eastAsia="Times New Roman" w:hAnsiTheme="majorHAnsi" w:cs="Calibri"/>
                <w:kern w:val="0"/>
                <w:sz w:val="24"/>
                <w:szCs w:val="24"/>
              </w:rPr>
              <w:t>ince grown back. Competing leg – requiring organics subscriptions eventually – but it cannot be contaminated – and we may</w:t>
            </w:r>
            <w:r w:rsidR="00AC52FF">
              <w:rPr>
                <w:rFonts w:asciiTheme="majorHAnsi" w:eastAsia="Times New Roman" w:hAnsiTheme="majorHAnsi" w:cs="Calibri"/>
                <w:kern w:val="0"/>
                <w:sz w:val="24"/>
                <w:szCs w:val="24"/>
              </w:rPr>
              <w:t xml:space="preserve"> </w:t>
            </w:r>
            <w:r w:rsidR="0064417B" w:rsidRPr="00D4117E">
              <w:rPr>
                <w:rFonts w:asciiTheme="majorHAnsi" w:eastAsia="Times New Roman" w:hAnsiTheme="majorHAnsi" w:cs="Calibri"/>
                <w:kern w:val="0"/>
                <w:sz w:val="24"/>
                <w:szCs w:val="24"/>
              </w:rPr>
              <w:t xml:space="preserve">also be adding compostable packing into mix. </w:t>
            </w:r>
            <w:r w:rsidR="00BC648B">
              <w:rPr>
                <w:rFonts w:asciiTheme="majorHAnsi" w:eastAsia="Times New Roman" w:hAnsiTheme="majorHAnsi" w:cs="Calibri"/>
                <w:kern w:val="0"/>
                <w:sz w:val="24"/>
                <w:szCs w:val="24"/>
              </w:rPr>
              <w:t>We should w</w:t>
            </w:r>
            <w:r w:rsidR="0064417B" w:rsidRPr="00D4117E">
              <w:rPr>
                <w:rFonts w:asciiTheme="majorHAnsi" w:eastAsia="Times New Roman" w:hAnsiTheme="majorHAnsi" w:cs="Calibri"/>
                <w:kern w:val="0"/>
                <w:sz w:val="24"/>
                <w:szCs w:val="24"/>
              </w:rPr>
              <w:t>ork on</w:t>
            </w:r>
            <w:r w:rsidR="00BC648B">
              <w:rPr>
                <w:rFonts w:asciiTheme="majorHAnsi" w:eastAsia="Times New Roman" w:hAnsiTheme="majorHAnsi" w:cs="Calibri"/>
                <w:kern w:val="0"/>
                <w:sz w:val="24"/>
                <w:szCs w:val="24"/>
              </w:rPr>
              <w:t xml:space="preserve"> getting </w:t>
            </w:r>
            <w:r w:rsidR="0064417B" w:rsidRPr="00D4117E">
              <w:rPr>
                <w:rFonts w:asciiTheme="majorHAnsi" w:eastAsia="Times New Roman" w:hAnsiTheme="majorHAnsi" w:cs="Calibri"/>
                <w:kern w:val="0"/>
                <w:sz w:val="24"/>
                <w:szCs w:val="24"/>
              </w:rPr>
              <w:t xml:space="preserve">one thing right </w:t>
            </w:r>
            <w:r w:rsidR="00BC648B">
              <w:rPr>
                <w:rFonts w:asciiTheme="majorHAnsi" w:eastAsia="Times New Roman" w:hAnsiTheme="majorHAnsi" w:cs="Calibri"/>
                <w:kern w:val="0"/>
                <w:sz w:val="24"/>
                <w:szCs w:val="24"/>
              </w:rPr>
              <w:t>before</w:t>
            </w:r>
            <w:r w:rsidR="0064417B" w:rsidRPr="00D4117E">
              <w:rPr>
                <w:rFonts w:asciiTheme="majorHAnsi" w:eastAsia="Times New Roman" w:hAnsiTheme="majorHAnsi" w:cs="Calibri"/>
                <w:kern w:val="0"/>
                <w:sz w:val="24"/>
                <w:szCs w:val="24"/>
              </w:rPr>
              <w:t xml:space="preserve"> mov</w:t>
            </w:r>
            <w:r w:rsidR="00BC648B">
              <w:rPr>
                <w:rFonts w:asciiTheme="majorHAnsi" w:eastAsia="Times New Roman" w:hAnsiTheme="majorHAnsi" w:cs="Calibri"/>
                <w:kern w:val="0"/>
                <w:sz w:val="24"/>
                <w:szCs w:val="24"/>
              </w:rPr>
              <w:t>ing</w:t>
            </w:r>
            <w:r w:rsidR="0064417B" w:rsidRPr="00D4117E">
              <w:rPr>
                <w:rFonts w:asciiTheme="majorHAnsi" w:eastAsia="Times New Roman" w:hAnsiTheme="majorHAnsi" w:cs="Calibri"/>
                <w:kern w:val="0"/>
                <w:sz w:val="24"/>
                <w:szCs w:val="24"/>
              </w:rPr>
              <w:t xml:space="preserve"> to </w:t>
            </w:r>
            <w:proofErr w:type="gramStart"/>
            <w:r w:rsidR="0064417B" w:rsidRPr="00D4117E">
              <w:rPr>
                <w:rFonts w:asciiTheme="majorHAnsi" w:eastAsia="Times New Roman" w:hAnsiTheme="majorHAnsi" w:cs="Calibri"/>
                <w:kern w:val="0"/>
                <w:sz w:val="24"/>
                <w:szCs w:val="24"/>
              </w:rPr>
              <w:t>next</w:t>
            </w:r>
            <w:proofErr w:type="gramEnd"/>
            <w:r w:rsidR="0064417B" w:rsidRPr="00D4117E">
              <w:rPr>
                <w:rFonts w:asciiTheme="majorHAnsi" w:eastAsia="Times New Roman" w:hAnsiTheme="majorHAnsi" w:cs="Calibri"/>
                <w:kern w:val="0"/>
                <w:sz w:val="24"/>
                <w:szCs w:val="24"/>
              </w:rPr>
              <w:t xml:space="preserve"> thing.</w:t>
            </w:r>
          </w:p>
          <w:p w14:paraId="39DAC493" w14:textId="77777777" w:rsidR="0020611D" w:rsidRDefault="0020611D" w:rsidP="00D31588">
            <w:pPr>
              <w:pStyle w:val="ListParagraph"/>
              <w:numPr>
                <w:ilvl w:val="0"/>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t xml:space="preserve">Wendy W.: </w:t>
            </w:r>
            <w:r w:rsidRPr="001026D8">
              <w:rPr>
                <w:rFonts w:asciiTheme="majorHAnsi" w:eastAsia="Times New Roman" w:hAnsiTheme="majorHAnsi" w:cs="Calibri"/>
                <w:kern w:val="0"/>
                <w:sz w:val="24"/>
                <w:szCs w:val="24"/>
              </w:rPr>
              <w:t>How and who would do the enforcement of contamination levels - both the threshold and cost of disposing rejected loads?</w:t>
            </w:r>
          </w:p>
          <w:p w14:paraId="18B41159" w14:textId="77777777" w:rsidR="0020611D" w:rsidRDefault="0020611D" w:rsidP="00D31588">
            <w:pPr>
              <w:pStyle w:val="ListParagraph"/>
              <w:numPr>
                <w:ilvl w:val="0"/>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t xml:space="preserve">Robbie G.: </w:t>
            </w:r>
            <w:r w:rsidRPr="00446794">
              <w:rPr>
                <w:rFonts w:asciiTheme="majorHAnsi" w:eastAsia="Times New Roman" w:hAnsiTheme="majorHAnsi" w:cs="Calibri"/>
                <w:kern w:val="0"/>
                <w:sz w:val="24"/>
                <w:szCs w:val="24"/>
              </w:rPr>
              <w:t>Letting a facility deal with a contaminated load, if they choose to accept it, would help ensure that more material is composted in the long haul. If they're required to reject it, then that material is landfilled. It may be a small percentage that is landfilled, but the small percentages add up.</w:t>
            </w:r>
          </w:p>
          <w:p w14:paraId="4F0A43EB" w14:textId="65141345" w:rsidR="0020611D" w:rsidRDefault="0020611D" w:rsidP="00D31588">
            <w:pPr>
              <w:pStyle w:val="ListParagraph"/>
              <w:numPr>
                <w:ilvl w:val="0"/>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t xml:space="preserve">Cullen N.: </w:t>
            </w:r>
            <w:r w:rsidRPr="0075422A">
              <w:rPr>
                <w:rFonts w:asciiTheme="majorHAnsi" w:eastAsia="Times New Roman" w:hAnsiTheme="majorHAnsi" w:cs="Calibri"/>
                <w:kern w:val="0"/>
                <w:sz w:val="24"/>
                <w:szCs w:val="24"/>
              </w:rPr>
              <w:t xml:space="preserve">FYI: existing contamination limits at compost facilities defined here: </w:t>
            </w:r>
            <w:hyperlink r:id="rId11" w:history="1">
              <w:r w:rsidRPr="0075422A">
                <w:rPr>
                  <w:rStyle w:val="Hyperlink"/>
                  <w:rFonts w:asciiTheme="majorHAnsi" w:eastAsia="Times New Roman" w:hAnsiTheme="majorHAnsi" w:cs="Calibri"/>
                  <w:kern w:val="0"/>
                  <w:sz w:val="24"/>
                  <w:szCs w:val="24"/>
                </w:rPr>
                <w:t>WAC 173-350-220:</w:t>
              </w:r>
            </w:hyperlink>
            <w:r>
              <w:rPr>
                <w:rFonts w:asciiTheme="majorHAnsi" w:eastAsia="Times New Roman" w:hAnsiTheme="majorHAnsi" w:cs="Calibri"/>
                <w:kern w:val="0"/>
                <w:sz w:val="24"/>
                <w:szCs w:val="24"/>
              </w:rPr>
              <w:t xml:space="preserve"> </w:t>
            </w:r>
            <w:r w:rsidRPr="0075422A">
              <w:rPr>
                <w:rFonts w:asciiTheme="majorHAnsi" w:eastAsia="Times New Roman" w:hAnsiTheme="majorHAnsi" w:cs="Calibri"/>
                <w:kern w:val="0"/>
                <w:sz w:val="24"/>
                <w:szCs w:val="24"/>
              </w:rPr>
              <w:t>See Table 220-B</w:t>
            </w:r>
            <w:r>
              <w:rPr>
                <w:rFonts w:asciiTheme="majorHAnsi" w:eastAsia="Times New Roman" w:hAnsiTheme="majorHAnsi" w:cs="Calibri"/>
                <w:kern w:val="0"/>
                <w:sz w:val="24"/>
                <w:szCs w:val="24"/>
              </w:rPr>
              <w:t>.</w:t>
            </w:r>
          </w:p>
          <w:p w14:paraId="57DC7E3D" w14:textId="77777777" w:rsidR="0020611D" w:rsidRDefault="0020611D" w:rsidP="00D31588">
            <w:pPr>
              <w:pStyle w:val="ListParagraph"/>
              <w:numPr>
                <w:ilvl w:val="1"/>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t xml:space="preserve">Keith J.: </w:t>
            </w:r>
            <w:r w:rsidRPr="0075422A">
              <w:rPr>
                <w:rFonts w:asciiTheme="majorHAnsi" w:eastAsia="Times New Roman" w:hAnsiTheme="majorHAnsi" w:cs="Calibri"/>
                <w:kern w:val="0"/>
                <w:sz w:val="24"/>
                <w:szCs w:val="24"/>
              </w:rPr>
              <w:t>That is for finished compost.</w:t>
            </w:r>
            <w:r>
              <w:rPr>
                <w:rFonts w:asciiTheme="majorHAnsi" w:eastAsia="Times New Roman" w:hAnsiTheme="majorHAnsi" w:cs="Calibri"/>
                <w:kern w:val="0"/>
                <w:sz w:val="24"/>
                <w:szCs w:val="24"/>
              </w:rPr>
              <w:t xml:space="preserve"> </w:t>
            </w:r>
            <w:r w:rsidRPr="0075422A">
              <w:rPr>
                <w:rFonts w:asciiTheme="majorHAnsi" w:eastAsia="Times New Roman" w:hAnsiTheme="majorHAnsi" w:cs="Calibri"/>
                <w:kern w:val="0"/>
                <w:sz w:val="24"/>
                <w:szCs w:val="24"/>
              </w:rPr>
              <w:t>Good indicator but not for incoming feedstocks.</w:t>
            </w:r>
          </w:p>
          <w:p w14:paraId="40E3CB44" w14:textId="77777777" w:rsidR="0020611D" w:rsidRDefault="0020611D" w:rsidP="00D31588">
            <w:pPr>
              <w:pStyle w:val="ListParagraph"/>
              <w:numPr>
                <w:ilvl w:val="2"/>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t xml:space="preserve">Cullen N.: </w:t>
            </w:r>
            <w:r w:rsidRPr="0043524A">
              <w:rPr>
                <w:rFonts w:asciiTheme="majorHAnsi" w:eastAsia="Times New Roman" w:hAnsiTheme="majorHAnsi" w:cs="Calibri"/>
                <w:kern w:val="0"/>
                <w:sz w:val="24"/>
                <w:szCs w:val="24"/>
              </w:rPr>
              <w:t xml:space="preserve">Thanks for the </w:t>
            </w:r>
            <w:proofErr w:type="gramStart"/>
            <w:r w:rsidRPr="0043524A">
              <w:rPr>
                <w:rFonts w:asciiTheme="majorHAnsi" w:eastAsia="Times New Roman" w:hAnsiTheme="majorHAnsi" w:cs="Calibri"/>
                <w:kern w:val="0"/>
                <w:sz w:val="24"/>
                <w:szCs w:val="24"/>
              </w:rPr>
              <w:t>clarification</w:t>
            </w:r>
            <w:proofErr w:type="gramEnd"/>
            <w:r w:rsidRPr="0043524A">
              <w:rPr>
                <w:rFonts w:asciiTheme="majorHAnsi" w:eastAsia="Times New Roman" w:hAnsiTheme="majorHAnsi" w:cs="Calibri"/>
                <w:kern w:val="0"/>
                <w:sz w:val="24"/>
                <w:szCs w:val="24"/>
              </w:rPr>
              <w:t xml:space="preserve"> Keith, just noting too that the contamination of finished product will also be addressed in the upcoming rulemaking.</w:t>
            </w:r>
          </w:p>
          <w:p w14:paraId="7DF9D920" w14:textId="77777777" w:rsidR="0020611D" w:rsidRDefault="0020611D" w:rsidP="00D31588">
            <w:pPr>
              <w:pStyle w:val="ListParagraph"/>
              <w:numPr>
                <w:ilvl w:val="3"/>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t xml:space="preserve">Keith J.: </w:t>
            </w:r>
            <w:r w:rsidRPr="006A483A">
              <w:rPr>
                <w:rFonts w:asciiTheme="majorHAnsi" w:eastAsia="Times New Roman" w:hAnsiTheme="majorHAnsi" w:cs="Calibri"/>
                <w:kern w:val="0"/>
                <w:sz w:val="24"/>
                <w:szCs w:val="24"/>
              </w:rPr>
              <w:t xml:space="preserve">Might be for the </w:t>
            </w:r>
            <w:proofErr w:type="gramStart"/>
            <w:r w:rsidRPr="006A483A">
              <w:rPr>
                <w:rFonts w:asciiTheme="majorHAnsi" w:eastAsia="Times New Roman" w:hAnsiTheme="majorHAnsi" w:cs="Calibri"/>
                <w:kern w:val="0"/>
                <w:sz w:val="24"/>
                <w:szCs w:val="24"/>
              </w:rPr>
              <w:t>350 rule</w:t>
            </w:r>
            <w:proofErr w:type="gramEnd"/>
            <w:r w:rsidRPr="006A483A">
              <w:rPr>
                <w:rFonts w:asciiTheme="majorHAnsi" w:eastAsia="Times New Roman" w:hAnsiTheme="majorHAnsi" w:cs="Calibri"/>
                <w:kern w:val="0"/>
                <w:sz w:val="24"/>
                <w:szCs w:val="24"/>
              </w:rPr>
              <w:t xml:space="preserve"> making but requiring methods to deal with contamination I.e. equipment that might help.</w:t>
            </w:r>
          </w:p>
          <w:p w14:paraId="7D9C3287" w14:textId="7C67C55D" w:rsidR="00C716FE" w:rsidRPr="00C716FE" w:rsidRDefault="00C716FE" w:rsidP="00C716FE">
            <w:pPr>
              <w:pStyle w:val="ListParagraph"/>
              <w:numPr>
                <w:ilvl w:val="1"/>
                <w:numId w:val="16"/>
              </w:numPr>
              <w:spacing w:after="0" w:line="240" w:lineRule="auto"/>
              <w:rPr>
                <w:rFonts w:asciiTheme="majorHAnsi" w:eastAsia="Times New Roman" w:hAnsiTheme="majorHAnsi" w:cs="Calibri"/>
                <w:b/>
                <w:bCs/>
                <w:kern w:val="0"/>
                <w:sz w:val="24"/>
                <w:szCs w:val="24"/>
              </w:rPr>
            </w:pPr>
            <w:r w:rsidRPr="00C716FE">
              <w:rPr>
                <w:rFonts w:asciiTheme="majorHAnsi" w:eastAsia="Times New Roman" w:hAnsiTheme="majorHAnsi" w:cs="Calibri"/>
                <w:b/>
                <w:bCs/>
                <w:kern w:val="0"/>
                <w:sz w:val="24"/>
                <w:szCs w:val="24"/>
              </w:rPr>
              <w:t>INCOMING FEEDSTOCK</w:t>
            </w:r>
            <w:r>
              <w:rPr>
                <w:rFonts w:asciiTheme="majorHAnsi" w:eastAsia="Times New Roman" w:hAnsiTheme="majorHAnsi" w:cs="Calibri"/>
                <w:b/>
                <w:bCs/>
                <w:kern w:val="0"/>
                <w:sz w:val="24"/>
                <w:szCs w:val="24"/>
              </w:rPr>
              <w:t xml:space="preserve">: </w:t>
            </w:r>
            <w:hyperlink r:id="rId12" w:history="1">
              <w:r w:rsidRPr="00C716FE">
                <w:rPr>
                  <w:rStyle w:val="Hyperlink"/>
                  <w:rFonts w:asciiTheme="majorHAnsi" w:eastAsia="Times New Roman" w:hAnsiTheme="majorHAnsi" w:cs="Calibri"/>
                  <w:kern w:val="0"/>
                  <w:sz w:val="24"/>
                  <w:szCs w:val="24"/>
                </w:rPr>
                <w:t>WAC173-350-220(6)(F)(iii)(C</w:t>
              </w:r>
            </w:hyperlink>
            <w:r w:rsidRPr="00C716FE">
              <w:rPr>
                <w:rFonts w:asciiTheme="majorHAnsi" w:eastAsia="Times New Roman" w:hAnsiTheme="majorHAnsi" w:cs="Calibri"/>
                <w:kern w:val="0"/>
                <w:sz w:val="24"/>
                <w:szCs w:val="24"/>
              </w:rPr>
              <w:t xml:space="preserve">) Procedures and criteria for ensuring that only the feedstocks described will be accepted. This includes a plan for rejecting feedstocks contaminated with greater than </w:t>
            </w:r>
            <w:r w:rsidRPr="00C716FE">
              <w:rPr>
                <w:rFonts w:asciiTheme="majorHAnsi" w:eastAsia="Times New Roman" w:hAnsiTheme="majorHAnsi" w:cs="Calibri"/>
                <w:b/>
                <w:bCs/>
                <w:kern w:val="0"/>
                <w:sz w:val="24"/>
                <w:szCs w:val="24"/>
              </w:rPr>
              <w:t>five percent physical contaminants by volume</w:t>
            </w:r>
            <w:r w:rsidRPr="00C716FE">
              <w:rPr>
                <w:rFonts w:asciiTheme="majorHAnsi" w:eastAsia="Times New Roman" w:hAnsiTheme="majorHAnsi" w:cs="Calibri"/>
                <w:kern w:val="0"/>
                <w:sz w:val="24"/>
                <w:szCs w:val="24"/>
              </w:rPr>
              <w:t xml:space="preserve">, or a plan to accept and separate contaminated loads from noncontaminated loads, and reduce physical contaminants to an acceptable level prior to </w:t>
            </w:r>
            <w:proofErr w:type="gramStart"/>
            <w:r w:rsidRPr="00C716FE">
              <w:rPr>
                <w:rFonts w:asciiTheme="majorHAnsi" w:eastAsia="Times New Roman" w:hAnsiTheme="majorHAnsi" w:cs="Calibri"/>
                <w:kern w:val="0"/>
                <w:sz w:val="24"/>
                <w:szCs w:val="24"/>
              </w:rPr>
              <w:t>composting;</w:t>
            </w:r>
            <w:proofErr w:type="gramEnd"/>
          </w:p>
          <w:p w14:paraId="5361AC19" w14:textId="452DAA90" w:rsidR="00C716FE" w:rsidRPr="00C716FE" w:rsidRDefault="00C716FE" w:rsidP="00C716FE">
            <w:pPr>
              <w:pStyle w:val="ListParagraph"/>
              <w:numPr>
                <w:ilvl w:val="1"/>
                <w:numId w:val="16"/>
              </w:numPr>
              <w:rPr>
                <w:rFonts w:asciiTheme="majorHAnsi" w:eastAsia="Times New Roman" w:hAnsiTheme="majorHAnsi" w:cs="Calibri"/>
                <w:kern w:val="0"/>
                <w:sz w:val="24"/>
                <w:szCs w:val="24"/>
              </w:rPr>
            </w:pPr>
            <w:r w:rsidRPr="00C716FE">
              <w:rPr>
                <w:rFonts w:asciiTheme="majorHAnsi" w:eastAsia="Times New Roman" w:hAnsiTheme="majorHAnsi" w:cs="Calibri"/>
                <w:b/>
                <w:bCs/>
                <w:kern w:val="0"/>
                <w:sz w:val="24"/>
                <w:szCs w:val="24"/>
              </w:rPr>
              <w:lastRenderedPageBreak/>
              <w:t>OUTGOING FINISHED PRODUCT:</w:t>
            </w:r>
            <w:r>
              <w:rPr>
                <w:rFonts w:asciiTheme="majorHAnsi" w:eastAsia="Times New Roman" w:hAnsiTheme="majorHAnsi" w:cs="Calibri"/>
                <w:b/>
                <w:bCs/>
                <w:kern w:val="0"/>
                <w:sz w:val="24"/>
                <w:szCs w:val="24"/>
              </w:rPr>
              <w:t xml:space="preserve"> </w:t>
            </w:r>
            <w:hyperlink r:id="rId13" w:history="1">
              <w:r w:rsidRPr="00C716FE">
                <w:rPr>
                  <w:rStyle w:val="Hyperlink"/>
                  <w:rFonts w:asciiTheme="majorHAnsi" w:eastAsia="Times New Roman" w:hAnsiTheme="majorHAnsi" w:cs="Calibri"/>
                  <w:kern w:val="0"/>
                  <w:sz w:val="24"/>
                  <w:szCs w:val="24"/>
                </w:rPr>
                <w:t>WAC 173-350-220:</w:t>
              </w:r>
            </w:hyperlink>
            <w:r w:rsidRPr="00C716FE">
              <w:rPr>
                <w:rFonts w:asciiTheme="majorHAnsi" w:eastAsia="Times New Roman" w:hAnsiTheme="majorHAnsi" w:cs="Calibri"/>
                <w:kern w:val="0"/>
                <w:sz w:val="24"/>
                <w:szCs w:val="24"/>
              </w:rPr>
              <w:t xml:space="preserve"> Table 220-B indicates outgoing finished product must address physical contaminants at &lt;= 1% by weight total, not to exceed .25% film plastic by weight; (I) Compost facilities must provide a label or information sheet to purchasers of compost that exceeds .1 percent film plastic by weight but does not exceed .25 percent film plastic by weight. The label or information sheet must include the statement in subsection (4)(f)(iii)(D)(II) of this section, or equivalent language approved by jurisdictional health department or the department.</w:t>
            </w:r>
          </w:p>
          <w:p w14:paraId="66F38500" w14:textId="77777777" w:rsidR="00DF65FE" w:rsidRDefault="0020611D" w:rsidP="00DF65FE">
            <w:pPr>
              <w:pStyle w:val="ListParagraph"/>
              <w:numPr>
                <w:ilvl w:val="0"/>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t xml:space="preserve">Rusty C.: Going along with what Chris was saying re: going through rejected loads. You have </w:t>
            </w:r>
            <w:proofErr w:type="gramStart"/>
            <w:r>
              <w:rPr>
                <w:rFonts w:asciiTheme="majorHAnsi" w:eastAsia="Times New Roman" w:hAnsiTheme="majorHAnsi" w:cs="Calibri"/>
                <w:kern w:val="0"/>
                <w:sz w:val="24"/>
                <w:szCs w:val="24"/>
              </w:rPr>
              <w:t>non G</w:t>
            </w:r>
            <w:proofErr w:type="gramEnd"/>
            <w:r>
              <w:rPr>
                <w:rFonts w:asciiTheme="majorHAnsi" w:eastAsia="Times New Roman" w:hAnsiTheme="majorHAnsi" w:cs="Calibri"/>
                <w:kern w:val="0"/>
                <w:sz w:val="24"/>
                <w:szCs w:val="24"/>
              </w:rPr>
              <w:t xml:space="preserve">-certified haulers that can pick up yard waste and organics. Once you reject that load, that hauler now needs a G-certificate to haul that load. We </w:t>
            </w:r>
            <w:proofErr w:type="gramStart"/>
            <w:r>
              <w:rPr>
                <w:rFonts w:asciiTheme="majorHAnsi" w:eastAsia="Times New Roman" w:hAnsiTheme="majorHAnsi" w:cs="Calibri"/>
                <w:kern w:val="0"/>
                <w:sz w:val="24"/>
                <w:szCs w:val="24"/>
              </w:rPr>
              <w:t>have to</w:t>
            </w:r>
            <w:proofErr w:type="gramEnd"/>
            <w:r>
              <w:rPr>
                <w:rFonts w:asciiTheme="majorHAnsi" w:eastAsia="Times New Roman" w:hAnsiTheme="majorHAnsi" w:cs="Calibri"/>
                <w:kern w:val="0"/>
                <w:sz w:val="24"/>
                <w:szCs w:val="24"/>
              </w:rPr>
              <w:t xml:space="preserve"> actually look at UTC policy and allowing organic yard waste haulers to be able to haul their contaminated loads as MSW without a G-certificate, and that’s complicated. I’d rather see compost facilities be able to handle the contaminants</w:t>
            </w:r>
            <w:r w:rsidR="00DF65FE">
              <w:rPr>
                <w:rFonts w:asciiTheme="majorHAnsi" w:eastAsia="Times New Roman" w:hAnsiTheme="majorHAnsi" w:cs="Calibri"/>
                <w:kern w:val="0"/>
                <w:sz w:val="24"/>
                <w:szCs w:val="24"/>
              </w:rPr>
              <w:t xml:space="preserve"> on their tipping floors instead.</w:t>
            </w:r>
          </w:p>
          <w:p w14:paraId="500460F9" w14:textId="77777777" w:rsidR="00015D9F" w:rsidRDefault="00015D9F" w:rsidP="00DF65FE">
            <w:pPr>
              <w:pStyle w:val="ListParagraph"/>
              <w:numPr>
                <w:ilvl w:val="0"/>
                <w:numId w:val="16"/>
              </w:numPr>
              <w:spacing w:after="0"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t xml:space="preserve">WRRA: </w:t>
            </w:r>
            <w:r w:rsidRPr="00015D9F">
              <w:rPr>
                <w:rFonts w:asciiTheme="majorHAnsi" w:eastAsia="Times New Roman" w:hAnsiTheme="majorHAnsi" w:cs="Calibri"/>
                <w:kern w:val="0"/>
                <w:sz w:val="24"/>
                <w:szCs w:val="24"/>
              </w:rPr>
              <w:t xml:space="preserve">WRRA concurs with other stakeholders that the proposed language may be duplicative of existing authorities and create additional challenges. </w:t>
            </w:r>
            <w:proofErr w:type="gramStart"/>
            <w:r w:rsidRPr="00015D9F">
              <w:rPr>
                <w:rFonts w:asciiTheme="majorHAnsi" w:eastAsia="Times New Roman" w:hAnsiTheme="majorHAnsi" w:cs="Calibri"/>
                <w:kern w:val="0"/>
                <w:sz w:val="24"/>
                <w:szCs w:val="24"/>
              </w:rPr>
              <w:t>When</w:t>
            </w:r>
            <w:proofErr w:type="gramEnd"/>
            <w:r w:rsidRPr="00015D9F">
              <w:rPr>
                <w:rFonts w:asciiTheme="majorHAnsi" w:eastAsia="Times New Roman" w:hAnsiTheme="majorHAnsi" w:cs="Calibri"/>
                <w:kern w:val="0"/>
                <w:sz w:val="24"/>
                <w:szCs w:val="24"/>
              </w:rPr>
              <w:t xml:space="preserve"> read together language in the bin color section that requires container contents to be delivered to specific facilities, this language appears to create a situation where the waste would have no legal destination. WRRA supports inbound contamination standards for organics facilities, but as discussed by many stakeholders, more dialogue on this topic would be necessary to avoid unintended consequences and recommend keeping the issue out of the 2025 legislation.</w:t>
            </w:r>
          </w:p>
          <w:p w14:paraId="4023E0EC" w14:textId="6761D5C8" w:rsidR="00152D2B" w:rsidRPr="00152D2B" w:rsidRDefault="00152D2B" w:rsidP="00152D2B">
            <w:pPr>
              <w:pStyle w:val="ListParagraph"/>
              <w:numPr>
                <w:ilvl w:val="0"/>
                <w:numId w:val="16"/>
              </w:numPr>
              <w:spacing w:line="240" w:lineRule="auto"/>
              <w:rPr>
                <w:rFonts w:asciiTheme="majorHAnsi" w:eastAsia="Times New Roman" w:hAnsiTheme="majorHAnsi" w:cs="Calibri"/>
                <w:kern w:val="0"/>
                <w:sz w:val="24"/>
                <w:szCs w:val="24"/>
              </w:rPr>
            </w:pPr>
            <w:r>
              <w:rPr>
                <w:rFonts w:asciiTheme="majorHAnsi" w:eastAsia="Times New Roman" w:hAnsiTheme="majorHAnsi" w:cs="Calibri"/>
                <w:kern w:val="0"/>
                <w:sz w:val="24"/>
                <w:szCs w:val="24"/>
              </w:rPr>
              <w:t xml:space="preserve">Divert: </w:t>
            </w:r>
            <w:r w:rsidRPr="00152D2B">
              <w:rPr>
                <w:rFonts w:asciiTheme="majorHAnsi" w:eastAsia="Times New Roman" w:hAnsiTheme="majorHAnsi" w:cs="Calibri"/>
                <w:kern w:val="0"/>
                <w:sz w:val="24"/>
                <w:szCs w:val="24"/>
              </w:rPr>
              <w:t>With the language written as is, it is currently unclear as to what the purpose of this section is. Is the point of determining what is and is not an unacceptable level of contamination to ensure that organics do not have contamination in the first place or to ensure that contamination does not end up in finished compost or soil amendment products? If it’s the former, there is a visual rule in place that says composters must reject loads with greater than 5 percent contamination by volume or have a plan for how to remove contamination before the residual is used as a feedstock. The challenge with this rule is that not all industry participants appear to follow this rule and it’s also challenging to train employees to use a visual eyeball test to determine what is above 5%. This would indicate that the visual load rejection test might not be the best way to approach this solution. If the purpose of this rule is to address the latter (ensure that contamination does not end up in finished compost or soil amendment products), then it would be better to ensure we have specific testing standards in place on finished products to ensure that we are not reintroducing large amounts of glass, metal, and plastics into our agricultural food supply chain.</w:t>
            </w:r>
          </w:p>
          <w:p w14:paraId="1ACC260E" w14:textId="46400A8B" w:rsidR="00152D2B" w:rsidRPr="00152D2B" w:rsidRDefault="00152D2B" w:rsidP="00152D2B">
            <w:pPr>
              <w:pStyle w:val="ListParagraph"/>
              <w:numPr>
                <w:ilvl w:val="1"/>
                <w:numId w:val="16"/>
              </w:numPr>
              <w:rPr>
                <w:rFonts w:asciiTheme="majorHAnsi" w:eastAsia="Times New Roman" w:hAnsiTheme="majorHAnsi" w:cs="Calibri"/>
                <w:kern w:val="0"/>
                <w:sz w:val="24"/>
                <w:szCs w:val="24"/>
              </w:rPr>
            </w:pPr>
            <w:r w:rsidRPr="00152D2B">
              <w:rPr>
                <w:rFonts w:asciiTheme="majorHAnsi" w:eastAsia="Times New Roman" w:hAnsiTheme="majorHAnsi" w:cs="Calibri"/>
                <w:kern w:val="0"/>
                <w:sz w:val="24"/>
                <w:szCs w:val="24"/>
              </w:rPr>
              <w:t xml:space="preserve">We understand that last year’s bill created a rule-making process regarding contamination of the finished product being developed by organics management facilities and that this idea of load rejection is an extension </w:t>
            </w:r>
            <w:proofErr w:type="gramStart"/>
            <w:r w:rsidRPr="00152D2B">
              <w:rPr>
                <w:rFonts w:asciiTheme="majorHAnsi" w:eastAsia="Times New Roman" w:hAnsiTheme="majorHAnsi" w:cs="Calibri"/>
                <w:kern w:val="0"/>
                <w:sz w:val="24"/>
                <w:szCs w:val="24"/>
              </w:rPr>
              <w:t>of ensuring</w:t>
            </w:r>
            <w:proofErr w:type="gramEnd"/>
            <w:r w:rsidRPr="00152D2B">
              <w:rPr>
                <w:rFonts w:asciiTheme="majorHAnsi" w:eastAsia="Times New Roman" w:hAnsiTheme="majorHAnsi" w:cs="Calibri"/>
                <w:kern w:val="0"/>
                <w:sz w:val="24"/>
                <w:szCs w:val="24"/>
              </w:rPr>
              <w:t xml:space="preserve"> that the final product is less contaminated, however this language misses the mark and fails to actively address the problem. We hope to see more active language surrounding what it means for a product to be contaminated and what guidelines will be provided to organics management facilities to determine contamination, rather than letting an employee simply reject a load for off take to a landfill. </w:t>
            </w:r>
          </w:p>
          <w:p w14:paraId="24DC977E" w14:textId="77777777" w:rsidR="00152D2B" w:rsidRPr="00152D2B" w:rsidRDefault="00152D2B" w:rsidP="00152D2B">
            <w:pPr>
              <w:pStyle w:val="ListParagraph"/>
              <w:numPr>
                <w:ilvl w:val="1"/>
                <w:numId w:val="16"/>
              </w:numPr>
              <w:rPr>
                <w:rFonts w:asciiTheme="majorHAnsi" w:eastAsia="Times New Roman" w:hAnsiTheme="majorHAnsi" w:cs="Calibri"/>
                <w:kern w:val="0"/>
                <w:sz w:val="24"/>
                <w:szCs w:val="24"/>
              </w:rPr>
            </w:pPr>
            <w:r w:rsidRPr="00152D2B">
              <w:rPr>
                <w:rFonts w:asciiTheme="majorHAnsi" w:eastAsia="Times New Roman" w:hAnsiTheme="majorHAnsi" w:cs="Calibri"/>
                <w:kern w:val="0"/>
                <w:sz w:val="24"/>
                <w:szCs w:val="24"/>
              </w:rPr>
              <w:lastRenderedPageBreak/>
              <w:t xml:space="preserve">Additionally, we would like to better understand what </w:t>
            </w:r>
            <w:proofErr w:type="gramStart"/>
            <w:r w:rsidRPr="00152D2B">
              <w:rPr>
                <w:rFonts w:asciiTheme="majorHAnsi" w:eastAsia="Times New Roman" w:hAnsiTheme="majorHAnsi" w:cs="Calibri"/>
                <w:kern w:val="0"/>
                <w:sz w:val="24"/>
                <w:szCs w:val="24"/>
              </w:rPr>
              <w:t>is considered contaminations</w:t>
            </w:r>
            <w:proofErr w:type="gramEnd"/>
            <w:r w:rsidRPr="00152D2B">
              <w:rPr>
                <w:rFonts w:asciiTheme="majorHAnsi" w:eastAsia="Times New Roman" w:hAnsiTheme="majorHAnsi" w:cs="Calibri"/>
                <w:kern w:val="0"/>
                <w:sz w:val="24"/>
                <w:szCs w:val="24"/>
              </w:rPr>
              <w:t xml:space="preserve"> in this case. The concept has not fully been defined by my knowledge and it would be helpful to have an outline for organics management facilities to create </w:t>
            </w:r>
            <w:proofErr w:type="gramStart"/>
            <w:r w:rsidRPr="00152D2B">
              <w:rPr>
                <w:rFonts w:asciiTheme="majorHAnsi" w:eastAsia="Times New Roman" w:hAnsiTheme="majorHAnsi" w:cs="Calibri"/>
                <w:kern w:val="0"/>
                <w:sz w:val="24"/>
                <w:szCs w:val="24"/>
              </w:rPr>
              <w:t>best</w:t>
            </w:r>
            <w:proofErr w:type="gramEnd"/>
            <w:r w:rsidRPr="00152D2B">
              <w:rPr>
                <w:rFonts w:asciiTheme="majorHAnsi" w:eastAsia="Times New Roman" w:hAnsiTheme="majorHAnsi" w:cs="Calibri"/>
                <w:kern w:val="0"/>
                <w:sz w:val="24"/>
                <w:szCs w:val="24"/>
              </w:rPr>
              <w:t xml:space="preserve"> practices. Will that be defined in the </w:t>
            </w:r>
            <w:proofErr w:type="gramStart"/>
            <w:r w:rsidRPr="00152D2B">
              <w:rPr>
                <w:rFonts w:asciiTheme="majorHAnsi" w:eastAsia="Times New Roman" w:hAnsiTheme="majorHAnsi" w:cs="Calibri"/>
                <w:kern w:val="0"/>
                <w:sz w:val="24"/>
                <w:szCs w:val="24"/>
              </w:rPr>
              <w:t>rule-making</w:t>
            </w:r>
            <w:proofErr w:type="gramEnd"/>
            <w:r w:rsidRPr="00152D2B">
              <w:rPr>
                <w:rFonts w:asciiTheme="majorHAnsi" w:eastAsia="Times New Roman" w:hAnsiTheme="majorHAnsi" w:cs="Calibri"/>
                <w:kern w:val="0"/>
                <w:sz w:val="24"/>
                <w:szCs w:val="24"/>
              </w:rPr>
              <w:t xml:space="preserve"> set forth by last year's bill or will the </w:t>
            </w:r>
            <w:proofErr w:type="gramStart"/>
            <w:r w:rsidRPr="00152D2B">
              <w:rPr>
                <w:rFonts w:asciiTheme="majorHAnsi" w:eastAsia="Times New Roman" w:hAnsiTheme="majorHAnsi" w:cs="Calibri"/>
                <w:kern w:val="0"/>
                <w:sz w:val="24"/>
                <w:szCs w:val="24"/>
              </w:rPr>
              <w:t>language in</w:t>
            </w:r>
            <w:proofErr w:type="gramEnd"/>
            <w:r w:rsidRPr="00152D2B">
              <w:rPr>
                <w:rFonts w:asciiTheme="majorHAnsi" w:eastAsia="Times New Roman" w:hAnsiTheme="majorHAnsi" w:cs="Calibri"/>
                <w:kern w:val="0"/>
                <w:sz w:val="24"/>
                <w:szCs w:val="24"/>
              </w:rPr>
              <w:t xml:space="preserve"> here intend to define those parameters? </w:t>
            </w:r>
          </w:p>
          <w:p w14:paraId="02048FBF" w14:textId="280AD82E" w:rsidR="00152D2B" w:rsidRPr="00152D2B" w:rsidRDefault="00152D2B" w:rsidP="00152D2B">
            <w:pPr>
              <w:pStyle w:val="ListParagraph"/>
              <w:numPr>
                <w:ilvl w:val="1"/>
                <w:numId w:val="16"/>
              </w:numPr>
              <w:rPr>
                <w:rFonts w:asciiTheme="majorHAnsi" w:eastAsia="Times New Roman" w:hAnsiTheme="majorHAnsi" w:cs="Calibri"/>
                <w:kern w:val="0"/>
                <w:sz w:val="24"/>
                <w:szCs w:val="24"/>
              </w:rPr>
            </w:pPr>
            <w:r w:rsidRPr="00152D2B">
              <w:rPr>
                <w:rFonts w:asciiTheme="majorHAnsi" w:eastAsia="Times New Roman" w:hAnsiTheme="majorHAnsi" w:cs="Calibri"/>
                <w:kern w:val="0"/>
                <w:sz w:val="24"/>
                <w:szCs w:val="24"/>
              </w:rPr>
              <w:t xml:space="preserve">Lastly - what are we doing to better educate participants in source separation programs to ensure that a load they are providing is not full of contaminants? This language seems like an easy out for </w:t>
            </w:r>
            <w:proofErr w:type="gramStart"/>
            <w:r w:rsidRPr="00152D2B">
              <w:rPr>
                <w:rFonts w:asciiTheme="majorHAnsi" w:eastAsia="Times New Roman" w:hAnsiTheme="majorHAnsi" w:cs="Calibri"/>
                <w:kern w:val="0"/>
                <w:sz w:val="24"/>
                <w:szCs w:val="24"/>
              </w:rPr>
              <w:t>organic's</w:t>
            </w:r>
            <w:proofErr w:type="gramEnd"/>
            <w:r w:rsidRPr="00152D2B">
              <w:rPr>
                <w:rFonts w:asciiTheme="majorHAnsi" w:eastAsia="Times New Roman" w:hAnsiTheme="majorHAnsi" w:cs="Calibri"/>
                <w:kern w:val="0"/>
                <w:sz w:val="24"/>
                <w:szCs w:val="24"/>
              </w:rPr>
              <w:t xml:space="preserve"> processors to simply push the problem onto consumers rather than actively work to solve the problem themselves. It would be great to have some language requiring organics management facilities to properly conduct outreach and education and minimize load rejection. We are in agreement with the other voices that have expressed concern surrounding this language as it is written, especially as it relates to the concerns for creating inadvertent hauling requirements for materials deemed to be MSW due to this language, and hope to see a solution addressing the actual issues outlined above rather than just place a fix for organics processors and push this issue back to customers.</w:t>
            </w:r>
          </w:p>
        </w:tc>
      </w:tr>
    </w:tbl>
    <w:p w14:paraId="7BD650F2" w14:textId="57851122" w:rsidR="00996396" w:rsidRPr="001F0074" w:rsidRDefault="003870C2" w:rsidP="00996396">
      <w:pPr>
        <w:numPr>
          <w:ilvl w:val="0"/>
          <w:numId w:val="1"/>
        </w:numPr>
        <w:spacing w:after="0" w:line="240" w:lineRule="auto"/>
        <w:rPr>
          <w:rFonts w:asciiTheme="majorHAnsi" w:eastAsia="Aptos" w:hAnsiTheme="majorHAnsi" w:cs="Calibri"/>
          <w:kern w:val="0"/>
          <w:sz w:val="24"/>
          <w:szCs w:val="24"/>
        </w:rPr>
      </w:pPr>
      <w:r w:rsidRPr="001F0074">
        <w:rPr>
          <w:rFonts w:asciiTheme="majorHAnsi" w:eastAsia="Aptos" w:hAnsiTheme="majorHAnsi" w:cs="Calibri"/>
          <w:kern w:val="0"/>
          <w:sz w:val="24"/>
          <w:szCs w:val="24"/>
        </w:rPr>
        <w:lastRenderedPageBreak/>
        <w:t>W</w:t>
      </w:r>
      <w:r w:rsidR="00996396" w:rsidRPr="001F0074">
        <w:rPr>
          <w:rFonts w:asciiTheme="majorHAnsi" w:eastAsia="Aptos" w:hAnsiTheme="majorHAnsi" w:cs="Calibri"/>
          <w:kern w:val="0"/>
          <w:sz w:val="24"/>
          <w:szCs w:val="24"/>
        </w:rPr>
        <w:t>rap-up &amp; Adjourn</w:t>
      </w:r>
    </w:p>
    <w:p w14:paraId="1E9ABF3D" w14:textId="1F473CC1" w:rsidR="00BD7A11" w:rsidRPr="00DA74A4" w:rsidRDefault="00996396" w:rsidP="00DA74A4">
      <w:pPr>
        <w:numPr>
          <w:ilvl w:val="1"/>
          <w:numId w:val="1"/>
        </w:numPr>
        <w:spacing w:after="0" w:line="240" w:lineRule="auto"/>
        <w:rPr>
          <w:rFonts w:asciiTheme="majorHAnsi" w:eastAsia="Times New Roman" w:hAnsiTheme="majorHAnsi" w:cs="Calibri"/>
          <w:kern w:val="0"/>
          <w:sz w:val="24"/>
          <w:szCs w:val="24"/>
        </w:rPr>
      </w:pPr>
      <w:r w:rsidRPr="001F0074">
        <w:rPr>
          <w:rFonts w:asciiTheme="majorHAnsi" w:eastAsia="Times New Roman" w:hAnsiTheme="majorHAnsi" w:cs="Calibri"/>
          <w:kern w:val="0"/>
          <w:sz w:val="24"/>
          <w:szCs w:val="24"/>
        </w:rPr>
        <w:t xml:space="preserve">Next Meeting: Thursday, </w:t>
      </w:r>
      <w:r w:rsidR="003870C2" w:rsidRPr="001F0074">
        <w:rPr>
          <w:rFonts w:asciiTheme="majorHAnsi" w:eastAsia="Times New Roman" w:hAnsiTheme="majorHAnsi" w:cs="Calibri"/>
          <w:kern w:val="0"/>
          <w:sz w:val="24"/>
          <w:szCs w:val="24"/>
        </w:rPr>
        <w:t>October</w:t>
      </w:r>
      <w:r w:rsidRPr="001F0074">
        <w:rPr>
          <w:rFonts w:asciiTheme="majorHAnsi" w:eastAsia="Times New Roman" w:hAnsiTheme="majorHAnsi" w:cs="Calibri"/>
          <w:kern w:val="0"/>
          <w:sz w:val="24"/>
          <w:szCs w:val="24"/>
        </w:rPr>
        <w:t xml:space="preserve"> </w:t>
      </w:r>
      <w:r w:rsidR="006670D4">
        <w:rPr>
          <w:rFonts w:asciiTheme="majorHAnsi" w:eastAsia="Times New Roman" w:hAnsiTheme="majorHAnsi" w:cs="Calibri"/>
          <w:kern w:val="0"/>
          <w:sz w:val="24"/>
          <w:szCs w:val="24"/>
        </w:rPr>
        <w:t>24</w:t>
      </w:r>
      <w:r w:rsidRPr="001F0074">
        <w:rPr>
          <w:rFonts w:asciiTheme="majorHAnsi" w:eastAsia="Times New Roman" w:hAnsiTheme="majorHAnsi" w:cs="Calibri"/>
          <w:kern w:val="0"/>
          <w:sz w:val="24"/>
          <w:szCs w:val="24"/>
        </w:rPr>
        <w:t>, 3-4:</w:t>
      </w:r>
      <w:r w:rsidR="00EB0590" w:rsidRPr="001F0074">
        <w:rPr>
          <w:rFonts w:asciiTheme="majorHAnsi" w:eastAsia="Times New Roman" w:hAnsiTheme="majorHAnsi" w:cs="Calibri"/>
          <w:kern w:val="0"/>
          <w:sz w:val="24"/>
          <w:szCs w:val="24"/>
        </w:rPr>
        <w:t>30pm</w:t>
      </w:r>
      <w:r w:rsidR="00A605A0" w:rsidRPr="001F0074">
        <w:rPr>
          <w:rFonts w:asciiTheme="majorHAnsi" w:eastAsia="Times New Roman" w:hAnsiTheme="majorHAnsi" w:cs="Calibri"/>
          <w:kern w:val="0"/>
          <w:sz w:val="24"/>
          <w:szCs w:val="24"/>
        </w:rPr>
        <w:t xml:space="preserve"> – </w:t>
      </w:r>
      <w:r w:rsidR="006670D4" w:rsidRPr="006670D4">
        <w:rPr>
          <w:rFonts w:asciiTheme="majorHAnsi" w:eastAsia="Times New Roman" w:hAnsiTheme="majorHAnsi" w:cs="Calibri"/>
          <w:kern w:val="0"/>
          <w:sz w:val="24"/>
          <w:szCs w:val="24"/>
        </w:rPr>
        <w:t>Education</w:t>
      </w:r>
      <w:r w:rsidR="001A1E7F">
        <w:rPr>
          <w:rFonts w:asciiTheme="majorHAnsi" w:eastAsia="Times New Roman" w:hAnsiTheme="majorHAnsi" w:cs="Calibri"/>
          <w:kern w:val="0"/>
          <w:sz w:val="24"/>
          <w:szCs w:val="24"/>
        </w:rPr>
        <w:t xml:space="preserve"> and enforcement</w:t>
      </w:r>
      <w:r w:rsidR="006670D4" w:rsidRPr="006670D4">
        <w:rPr>
          <w:rFonts w:asciiTheme="majorHAnsi" w:eastAsia="Times New Roman" w:hAnsiTheme="majorHAnsi" w:cs="Calibri"/>
          <w:kern w:val="0"/>
          <w:sz w:val="24"/>
          <w:szCs w:val="24"/>
        </w:rPr>
        <w:t xml:space="preserve"> focused on participation and keeping it clean; Permitting</w:t>
      </w:r>
      <w:r w:rsidR="006670D4">
        <w:rPr>
          <w:rFonts w:asciiTheme="majorHAnsi" w:eastAsia="Times New Roman" w:hAnsiTheme="majorHAnsi" w:cs="Calibri"/>
          <w:kern w:val="0"/>
          <w:sz w:val="24"/>
          <w:szCs w:val="24"/>
        </w:rPr>
        <w:t xml:space="preserve">, </w:t>
      </w:r>
      <w:r w:rsidR="006670D4" w:rsidRPr="006670D4">
        <w:rPr>
          <w:rFonts w:asciiTheme="majorHAnsi" w:eastAsia="Times New Roman" w:hAnsiTheme="majorHAnsi" w:cs="Calibri"/>
          <w:kern w:val="0"/>
          <w:sz w:val="24"/>
          <w:szCs w:val="24"/>
        </w:rPr>
        <w:t>siting, and air quality</w:t>
      </w:r>
      <w:r w:rsidR="001A05EB" w:rsidRPr="00BD7A11">
        <w:rPr>
          <w:rFonts w:asciiTheme="majorHAnsi" w:eastAsia="Times New Roman" w:hAnsiTheme="majorHAnsi" w:cs="Calibri"/>
          <w:kern w:val="0"/>
          <w:sz w:val="24"/>
          <w:szCs w:val="24"/>
        </w:rPr>
        <w:t xml:space="preserve"> </w:t>
      </w:r>
    </w:p>
    <w:sectPr w:rsidR="00BD7A11" w:rsidRPr="00DA74A4" w:rsidSect="000166C0">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on Jones" w:date="2024-11-05T12:05:00Z" w:initials="RJ">
    <w:p w14:paraId="14B404CE" w14:textId="77777777" w:rsidR="00403D64" w:rsidRDefault="00403D64" w:rsidP="00403D64">
      <w:pPr>
        <w:pStyle w:val="CommentText"/>
        <w:rPr>
          <w:rFonts w:eastAsiaTheme="minorEastAsia"/>
        </w:rPr>
      </w:pPr>
      <w:r>
        <w:rPr>
          <w:rStyle w:val="CommentReference"/>
        </w:rPr>
        <w:annotationRef/>
      </w:r>
      <w:r>
        <w:t>Too soon to adopt a new color strategy for a bill that will be introduced in the 2025 session. It should be 2030 to 2035 at the earliest. Or select a number of years beyond passage. Carts typically have a 10 year warranty period.</w:t>
      </w:r>
    </w:p>
  </w:comment>
  <w:comment w:id="1" w:author="Robertson, Julie (ECY)" w:date="2024-10-17T07:15:00Z" w:initials="JR">
    <w:p w14:paraId="52FD70F0" w14:textId="77777777" w:rsidR="00152D2B" w:rsidRDefault="00152D2B" w:rsidP="00152D2B">
      <w:pPr>
        <w:pStyle w:val="CommentText"/>
      </w:pPr>
      <w:r>
        <w:rPr>
          <w:rStyle w:val="CommentReference"/>
        </w:rPr>
        <w:annotationRef/>
      </w:r>
      <w:r>
        <w:t xml:space="preserve">Ecology recommends changing this date to 2035 to maximize the lifespan of the containers and to allow more time for implementation. </w:t>
      </w:r>
    </w:p>
  </w:comment>
  <w:comment w:id="3" w:author="Ron Jones" w:date="2024-11-05T12:11:00Z" w:initials="RJ">
    <w:p w14:paraId="6F55D2F6" w14:textId="77777777" w:rsidR="00403D64" w:rsidRDefault="00403D64" w:rsidP="00403D64">
      <w:pPr>
        <w:pStyle w:val="CommentText"/>
        <w:rPr>
          <w:rFonts w:eastAsiaTheme="minorEastAsia"/>
        </w:rPr>
      </w:pPr>
      <w:r>
        <w:rPr>
          <w:rStyle w:val="CommentReference"/>
        </w:rPr>
        <w:annotationRef/>
      </w:r>
      <w:r>
        <w:t>The proposed language has not been introduced into legislative session yet and the cut-off date for new containers precedes the law. At a minimum, new containers should be exempt up until one year after legislation passes.</w:t>
      </w:r>
    </w:p>
  </w:comment>
  <w:comment w:id="2" w:author="Robertson, Julie (ECY)" w:date="2024-10-17T08:58:00Z" w:initials="JR">
    <w:p w14:paraId="5FE28692" w14:textId="77777777" w:rsidR="00152D2B" w:rsidRDefault="00152D2B" w:rsidP="00152D2B">
      <w:pPr>
        <w:pStyle w:val="CommentText"/>
      </w:pPr>
      <w:r>
        <w:rPr>
          <w:rStyle w:val="CommentReference"/>
        </w:rPr>
        <w:annotationRef/>
      </w:r>
      <w:r>
        <w:t xml:space="preserve">Ecology recommends cutting this language with the change to 2035 above.  </w:t>
      </w:r>
    </w:p>
  </w:comment>
  <w:comment w:id="4" w:author="Ron Jones" w:date="2024-11-05T12:13:00Z" w:initials="RJ">
    <w:p w14:paraId="38055F1E" w14:textId="77777777" w:rsidR="00403D64" w:rsidRDefault="00403D64" w:rsidP="00403D64">
      <w:pPr>
        <w:pStyle w:val="CommentText"/>
        <w:rPr>
          <w:rFonts w:eastAsiaTheme="minorEastAsia"/>
        </w:rPr>
      </w:pPr>
      <w:r>
        <w:rPr>
          <w:rStyle w:val="CommentReference"/>
        </w:rPr>
        <w:annotationRef/>
      </w:r>
      <w:r>
        <w:t xml:space="preserve">This is a value statement, that I don’t think is backed up by data. </w:t>
      </w:r>
    </w:p>
  </w:comment>
  <w:comment w:id="5" w:author="Ron Jones" w:date="2024-11-05T12:17:00Z" w:initials="RJ">
    <w:p w14:paraId="7E384948" w14:textId="77777777" w:rsidR="00403D64" w:rsidRDefault="00403D64" w:rsidP="00403D64">
      <w:pPr>
        <w:pStyle w:val="CommentText"/>
        <w:rPr>
          <w:rFonts w:ascii="Times New Roman" w:eastAsiaTheme="minorEastAsia" w:hAnsi="Times New Roman" w:cs="Times New Roman"/>
        </w:rPr>
      </w:pPr>
      <w:r>
        <w:rPr>
          <w:rStyle w:val="CommentReference"/>
        </w:rPr>
        <w:annotationRef/>
      </w:r>
      <w:r>
        <w:t xml:space="preserve">We checked with our dumpster supplier and they do not offer colored lids. Only black ones. </w:t>
      </w:r>
      <w:r>
        <w:br/>
        <w:t>They source lids from a different manufacturer and there is no guarentee it’s even possible to get a colored lid for a front or rear-load dumpster. If it is possible, we were told that significant quantities would need to be purchased at one time. This might far exceed the containers needing a colored lid. Carts of course can be color matched (lids and bodies or with just a specific lid color. This could be a serious flaw in the legislation. And keep in mind, not all hauling companies use the same dumpster manufacturers and lids may not be universal.</w:t>
      </w:r>
    </w:p>
  </w:comment>
  <w:comment w:id="6" w:author="Ron Jones" w:date="2024-11-05T12:22:00Z" w:initials="RJ">
    <w:p w14:paraId="2F2C72E9" w14:textId="77777777" w:rsidR="00403D64" w:rsidRDefault="00403D64" w:rsidP="00403D64">
      <w:pPr>
        <w:pStyle w:val="CommentText"/>
        <w:rPr>
          <w:rFonts w:ascii="Times New Roman" w:eastAsiaTheme="minorEastAsia" w:hAnsi="Times New Roman" w:cs="Times New Roman"/>
        </w:rPr>
      </w:pPr>
      <w:r>
        <w:rPr>
          <w:rStyle w:val="CommentReference"/>
        </w:rPr>
        <w:annotationRef/>
      </w:r>
      <w:r>
        <w:t>City of Olympia does, as well as other haulers might; offer dumpster containers from 1 to 3 cubic yards, or even 4, 5, and 6 yards to customers for use on a temporary basis. These containers also get used for various materials, such as garbage, or organics. Olympia already uses green colored dumpsters for organics. However, we cannot source green lids for those containers. You will want to spend more time on this requirement and be sure it’s possible - what you’re requiring for dumpsters.</w:t>
      </w:r>
    </w:p>
  </w:comment>
  <w:comment w:id="7" w:author="Ron Jones" w:date="2024-11-05T12:23:00Z" w:initials="RJ">
    <w:p w14:paraId="06EEF01E" w14:textId="77777777" w:rsidR="00403D64" w:rsidRDefault="00403D64" w:rsidP="00403D64">
      <w:pPr>
        <w:pStyle w:val="CommentText"/>
        <w:rPr>
          <w:rFonts w:eastAsiaTheme="minorEastAsia"/>
        </w:rPr>
      </w:pPr>
      <w:r>
        <w:rPr>
          <w:rStyle w:val="CommentReference"/>
        </w:rPr>
        <w:annotationRef/>
      </w:r>
      <w:r>
        <w:t xml:space="preserve">Again, too soon. At best the legislation will pass in 2025. We need more time to respond. 2030 at the earliest. </w:t>
      </w:r>
    </w:p>
  </w:comment>
  <w:comment w:id="8" w:author="Robertson, Julie (ECY)" w:date="2024-10-17T07:20:00Z" w:initials="JR">
    <w:p w14:paraId="66411A70" w14:textId="77777777" w:rsidR="00152D2B" w:rsidRDefault="00152D2B" w:rsidP="00152D2B">
      <w:pPr>
        <w:pStyle w:val="CommentText"/>
      </w:pPr>
      <w:r>
        <w:rPr>
          <w:rStyle w:val="CommentReference"/>
        </w:rPr>
        <w:annotationRef/>
      </w:r>
      <w:r>
        <w:t>Ecology recommends changing this date to 2027.</w:t>
      </w:r>
    </w:p>
  </w:comment>
  <w:comment w:id="9" w:author="Ron Jones" w:date="2024-11-05T12:24:00Z" w:initials="RJ">
    <w:p w14:paraId="5F46D56A" w14:textId="77777777" w:rsidR="00403D64" w:rsidRDefault="00403D64" w:rsidP="00403D64">
      <w:pPr>
        <w:pStyle w:val="CommentText"/>
        <w:rPr>
          <w:rFonts w:ascii="Times New Roman" w:eastAsiaTheme="minorEastAsia" w:hAnsi="Times New Roman" w:cs="Times New Roman"/>
        </w:rPr>
      </w:pPr>
      <w:r>
        <w:rPr>
          <w:rStyle w:val="CommentReference"/>
        </w:rPr>
        <w:annotationRef/>
      </w:r>
      <w:r>
        <w:t>Many dumpster lids are of a corrugated or rippled design to add rigidity. It’s impossible to afix a decal or have a painted/stamped label. Need to correct this language.</w:t>
      </w:r>
    </w:p>
  </w:comment>
  <w:comment w:id="10" w:author="Ron Jones" w:date="2024-11-05T12:39:00Z" w:initials="RJ">
    <w:p w14:paraId="3B7633C0" w14:textId="77777777" w:rsidR="00403D64" w:rsidRDefault="00403D64" w:rsidP="00403D64">
      <w:pPr>
        <w:pStyle w:val="CommentText"/>
      </w:pPr>
      <w:r>
        <w:rPr>
          <w:rStyle w:val="CommentReference"/>
        </w:rPr>
        <w:annotationRef/>
      </w:r>
      <w:r>
        <w:t xml:space="preserve">What does this mean - ‘specifying”? How detailed? Is it just simple material stream labels or detailed items such as plastic bottles, mixed papers, glass, etc.? The latter is an issue. Olympia has changed its recycle acceptant list 4 times since 1998 and two times for organics in the same period. We tired changing decals the first two times on reycle and the first time for organics when we added food scraps to yard waste. It is logistically impossible and very expensive and labor intensive to attempt to change decals. We tried. You just can get at all the carts before customers pull them back in.   Olympia chose to go with a simple garbage, recycle (with the website for details), and for organics we use, yard waste, food waste, food-soiled paper. However the food-soiled paper is technically now wrong because the change in 2018 by our compost facility limits that to paper hand towels. We are very concerned this legislation will go too far and creates impossible to achieve requirements. </w:t>
      </w:r>
    </w:p>
  </w:comment>
  <w:comment w:id="11" w:author="Ron Jones" w:date="2024-11-05T12:43:00Z" w:initials="RJ">
    <w:p w14:paraId="758C2A4C" w14:textId="77777777" w:rsidR="00403D64" w:rsidRDefault="00403D64" w:rsidP="00403D64">
      <w:pPr>
        <w:pStyle w:val="CommentText"/>
        <w:rPr>
          <w:rFonts w:eastAsiaTheme="minorEastAsia"/>
        </w:rPr>
      </w:pPr>
      <w:r>
        <w:rPr>
          <w:rStyle w:val="CommentReference"/>
        </w:rPr>
        <w:annotationRef/>
      </w:r>
      <w:r>
        <w:t>This may not be possible on some styles of dumpsters due to how they are configured. The body of the container often gets beat up during servicing which ruins labels. There are also many other labels that need to be put on containers such as “do not block”, “no illegal dumping, city logos or company names. All of these other decals or painted words/images, compete for space, and attention. Not all lids accept decals due to their design.</w:t>
      </w:r>
    </w:p>
  </w:comment>
  <w:comment w:id="12" w:author="Robertson, Julie (ECY)" w:date="2024-10-17T07:21:00Z" w:initials="JR">
    <w:p w14:paraId="1D2C461E" w14:textId="77777777" w:rsidR="001178F0" w:rsidRDefault="001178F0" w:rsidP="001178F0">
      <w:pPr>
        <w:pStyle w:val="CommentText"/>
      </w:pPr>
      <w:r>
        <w:rPr>
          <w:rStyle w:val="CommentReference"/>
        </w:rPr>
        <w:annotationRef/>
      </w:r>
      <w:r>
        <w:t xml:space="preserve">Hazardous wood waste is listed twice. </w:t>
      </w:r>
    </w:p>
  </w:comment>
  <w:comment w:id="13" w:author="Robertson, Julie (ECY)" w:date="2024-10-17T09:29:00Z" w:initials="JR">
    <w:p w14:paraId="6B3BEA3B" w14:textId="77777777" w:rsidR="00B532A8" w:rsidRDefault="00B532A8" w:rsidP="00B532A8">
      <w:pPr>
        <w:pStyle w:val="CommentText"/>
      </w:pPr>
      <w:r>
        <w:rPr>
          <w:rStyle w:val="CommentReference"/>
        </w:rPr>
        <w:annotationRef/>
      </w:r>
      <w:r>
        <w:t xml:space="preserve">Ecology recommends adding a label for smaller containers. </w:t>
      </w:r>
    </w:p>
  </w:comment>
  <w:comment w:id="14" w:author="Robertson, Julie (ECY)" w:date="2024-10-17T09:01:00Z" w:initials="JR">
    <w:p w14:paraId="50647C4E" w14:textId="77777777" w:rsidR="00B532A8" w:rsidRDefault="00B532A8" w:rsidP="00B532A8">
      <w:pPr>
        <w:pStyle w:val="CommentText"/>
      </w:pPr>
      <w:r>
        <w:rPr>
          <w:rStyle w:val="CommentReference"/>
        </w:rPr>
        <w:annotationRef/>
      </w:r>
      <w:r>
        <w:t xml:space="preserve">Facilities may already reject loads at no cost to the facility under WAC 173-350-220(6)(f)(iii)(C) </w:t>
      </w:r>
      <w:r>
        <w:rPr>
          <w:color w:val="000000"/>
          <w:highlight w:val="white"/>
        </w:rPr>
        <w:t xml:space="preserve">Procedures and criteria for ensuring that only the feedstocks described will be accepted. </w:t>
      </w:r>
      <w:r>
        <w:rPr>
          <w:b/>
          <w:bCs/>
          <w:color w:val="000000"/>
          <w:highlight w:val="white"/>
        </w:rPr>
        <w:t xml:space="preserve">This includes a plan for rejecting feedstocks contaminated </w:t>
      </w:r>
      <w:r>
        <w:rPr>
          <w:color w:val="000000"/>
          <w:highlight w:val="white"/>
        </w:rPr>
        <w:t>with greater than five percent physical contaminants by volume, or a plan to accept and separate contaminated loads from noncontaminated loads, and reduce physical contaminants to an acceptable level prior to composting</w:t>
      </w:r>
      <w:r>
        <w:t xml:space="preserve"> </w:t>
      </w:r>
    </w:p>
  </w:comment>
  <w:comment w:id="15" w:author="Robertson, Julie (ECY)" w:date="2024-10-17T07:22:00Z" w:initials="JR">
    <w:p w14:paraId="3A01A0AA" w14:textId="77777777" w:rsidR="00B532A8" w:rsidRDefault="00B532A8" w:rsidP="00B532A8">
      <w:pPr>
        <w:pStyle w:val="CommentText"/>
      </w:pPr>
      <w:r>
        <w:rPr>
          <w:rStyle w:val="CommentReference"/>
        </w:rPr>
        <w:annotationRef/>
      </w:r>
      <w:r>
        <w:t xml:space="preserve">Ecology assumes rulemaking will be necessary.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4B404CE" w15:done="0"/>
  <w15:commentEx w15:paraId="52FD70F0" w15:done="0"/>
  <w15:commentEx w15:paraId="6F55D2F6" w15:done="0"/>
  <w15:commentEx w15:paraId="5FE28692" w15:done="0"/>
  <w15:commentEx w15:paraId="38055F1E" w15:done="0"/>
  <w15:commentEx w15:paraId="7E384948" w15:done="0"/>
  <w15:commentEx w15:paraId="2F2C72E9" w15:done="0"/>
  <w15:commentEx w15:paraId="06EEF01E" w15:done="0"/>
  <w15:commentEx w15:paraId="66411A70" w15:done="0"/>
  <w15:commentEx w15:paraId="5F46D56A" w15:done="0"/>
  <w15:commentEx w15:paraId="3B7633C0" w15:done="0"/>
  <w15:commentEx w15:paraId="758C2A4C" w15:done="0"/>
  <w15:commentEx w15:paraId="1D2C461E" w15:done="0"/>
  <w15:commentEx w15:paraId="6B3BEA3B" w15:done="0"/>
  <w15:commentEx w15:paraId="50647C4E" w15:done="0"/>
  <w15:commentEx w15:paraId="3A01A0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7AAD1F" w16cex:dateUtc="2024-11-05T21:46:00Z"/>
  <w16cex:commentExtensible w16cex:durableId="30CC7BC6" w16cex:dateUtc="2024-10-17T14:15:00Z"/>
  <w16cex:commentExtensible w16cex:durableId="07C47CDB" w16cex:dateUtc="2024-11-05T21:47:00Z"/>
  <w16cex:commentExtensible w16cex:durableId="169376F3" w16cex:dateUtc="2024-10-17T15:58:00Z"/>
  <w16cex:commentExtensible w16cex:durableId="535F64AC" w16cex:dateUtc="2024-11-05T21:47:00Z"/>
  <w16cex:commentExtensible w16cex:durableId="69E00AC2" w16cex:dateUtc="2024-11-05T21:47:00Z"/>
  <w16cex:commentExtensible w16cex:durableId="23663CBB" w16cex:dateUtc="2024-11-05T21:48:00Z"/>
  <w16cex:commentExtensible w16cex:durableId="5E1136EC" w16cex:dateUtc="2024-11-05T21:49:00Z"/>
  <w16cex:commentExtensible w16cex:durableId="4BB800D6" w16cex:dateUtc="2024-10-17T14:20:00Z"/>
  <w16cex:commentExtensible w16cex:durableId="2F3B5FE1" w16cex:dateUtc="2024-11-05T21:50:00Z"/>
  <w16cex:commentExtensible w16cex:durableId="0428AA2A" w16cex:dateUtc="2024-11-05T21:50:00Z"/>
  <w16cex:commentExtensible w16cex:durableId="2D26F4B0" w16cex:dateUtc="2024-11-05T21:51:00Z"/>
  <w16cex:commentExtensible w16cex:durableId="2238FCB4" w16cex:dateUtc="2024-10-17T14:21:00Z"/>
  <w16cex:commentExtensible w16cex:durableId="74067174" w16cex:dateUtc="2024-10-17T16:29:00Z"/>
  <w16cex:commentExtensible w16cex:durableId="6A91185F" w16cex:dateUtc="2024-10-17T16:01:00Z"/>
  <w16cex:commentExtensible w16cex:durableId="656DBC64" w16cex:dateUtc="2024-10-17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4B404CE" w16cid:durableId="2B7AAD1F"/>
  <w16cid:commentId w16cid:paraId="52FD70F0" w16cid:durableId="30CC7BC6"/>
  <w16cid:commentId w16cid:paraId="6F55D2F6" w16cid:durableId="07C47CDB"/>
  <w16cid:commentId w16cid:paraId="5FE28692" w16cid:durableId="169376F3"/>
  <w16cid:commentId w16cid:paraId="38055F1E" w16cid:durableId="535F64AC"/>
  <w16cid:commentId w16cid:paraId="7E384948" w16cid:durableId="69E00AC2"/>
  <w16cid:commentId w16cid:paraId="2F2C72E9" w16cid:durableId="23663CBB"/>
  <w16cid:commentId w16cid:paraId="06EEF01E" w16cid:durableId="5E1136EC"/>
  <w16cid:commentId w16cid:paraId="66411A70" w16cid:durableId="4BB800D6"/>
  <w16cid:commentId w16cid:paraId="5F46D56A" w16cid:durableId="2F3B5FE1"/>
  <w16cid:commentId w16cid:paraId="3B7633C0" w16cid:durableId="0428AA2A"/>
  <w16cid:commentId w16cid:paraId="758C2A4C" w16cid:durableId="2D26F4B0"/>
  <w16cid:commentId w16cid:paraId="1D2C461E" w16cid:durableId="2238FCB4"/>
  <w16cid:commentId w16cid:paraId="6B3BEA3B" w16cid:durableId="74067174"/>
  <w16cid:commentId w16cid:paraId="50647C4E" w16cid:durableId="6A91185F"/>
  <w16cid:commentId w16cid:paraId="3A01A0AA" w16cid:durableId="656DBC6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944BA"/>
    <w:multiLevelType w:val="hybridMultilevel"/>
    <w:tmpl w:val="876EFB0C"/>
    <w:lvl w:ilvl="0" w:tplc="BEE60116">
      <w:start w:val="1"/>
      <w:numFmt w:val="bullet"/>
      <w:lvlText w:val="•"/>
      <w:lvlJc w:val="left"/>
      <w:pPr>
        <w:tabs>
          <w:tab w:val="num" w:pos="720"/>
        </w:tabs>
        <w:ind w:left="720" w:hanging="360"/>
      </w:pPr>
      <w:rPr>
        <w:rFonts w:ascii="Arial" w:hAnsi="Arial" w:hint="default"/>
      </w:rPr>
    </w:lvl>
    <w:lvl w:ilvl="1" w:tplc="EE98CD6C" w:tentative="1">
      <w:start w:val="1"/>
      <w:numFmt w:val="bullet"/>
      <w:lvlText w:val="•"/>
      <w:lvlJc w:val="left"/>
      <w:pPr>
        <w:tabs>
          <w:tab w:val="num" w:pos="1440"/>
        </w:tabs>
        <w:ind w:left="1440" w:hanging="360"/>
      </w:pPr>
      <w:rPr>
        <w:rFonts w:ascii="Arial" w:hAnsi="Arial" w:hint="default"/>
      </w:rPr>
    </w:lvl>
    <w:lvl w:ilvl="2" w:tplc="31AAC04C" w:tentative="1">
      <w:start w:val="1"/>
      <w:numFmt w:val="bullet"/>
      <w:lvlText w:val="•"/>
      <w:lvlJc w:val="left"/>
      <w:pPr>
        <w:tabs>
          <w:tab w:val="num" w:pos="2160"/>
        </w:tabs>
        <w:ind w:left="2160" w:hanging="360"/>
      </w:pPr>
      <w:rPr>
        <w:rFonts w:ascii="Arial" w:hAnsi="Arial" w:hint="default"/>
      </w:rPr>
    </w:lvl>
    <w:lvl w:ilvl="3" w:tplc="B060D56E" w:tentative="1">
      <w:start w:val="1"/>
      <w:numFmt w:val="bullet"/>
      <w:lvlText w:val="•"/>
      <w:lvlJc w:val="left"/>
      <w:pPr>
        <w:tabs>
          <w:tab w:val="num" w:pos="2880"/>
        </w:tabs>
        <w:ind w:left="2880" w:hanging="360"/>
      </w:pPr>
      <w:rPr>
        <w:rFonts w:ascii="Arial" w:hAnsi="Arial" w:hint="default"/>
      </w:rPr>
    </w:lvl>
    <w:lvl w:ilvl="4" w:tplc="93B4E37E" w:tentative="1">
      <w:start w:val="1"/>
      <w:numFmt w:val="bullet"/>
      <w:lvlText w:val="•"/>
      <w:lvlJc w:val="left"/>
      <w:pPr>
        <w:tabs>
          <w:tab w:val="num" w:pos="3600"/>
        </w:tabs>
        <w:ind w:left="3600" w:hanging="360"/>
      </w:pPr>
      <w:rPr>
        <w:rFonts w:ascii="Arial" w:hAnsi="Arial" w:hint="default"/>
      </w:rPr>
    </w:lvl>
    <w:lvl w:ilvl="5" w:tplc="0CD256B4" w:tentative="1">
      <w:start w:val="1"/>
      <w:numFmt w:val="bullet"/>
      <w:lvlText w:val="•"/>
      <w:lvlJc w:val="left"/>
      <w:pPr>
        <w:tabs>
          <w:tab w:val="num" w:pos="4320"/>
        </w:tabs>
        <w:ind w:left="4320" w:hanging="360"/>
      </w:pPr>
      <w:rPr>
        <w:rFonts w:ascii="Arial" w:hAnsi="Arial" w:hint="default"/>
      </w:rPr>
    </w:lvl>
    <w:lvl w:ilvl="6" w:tplc="B0B0C5A0" w:tentative="1">
      <w:start w:val="1"/>
      <w:numFmt w:val="bullet"/>
      <w:lvlText w:val="•"/>
      <w:lvlJc w:val="left"/>
      <w:pPr>
        <w:tabs>
          <w:tab w:val="num" w:pos="5040"/>
        </w:tabs>
        <w:ind w:left="5040" w:hanging="360"/>
      </w:pPr>
      <w:rPr>
        <w:rFonts w:ascii="Arial" w:hAnsi="Arial" w:hint="default"/>
      </w:rPr>
    </w:lvl>
    <w:lvl w:ilvl="7" w:tplc="4924544E" w:tentative="1">
      <w:start w:val="1"/>
      <w:numFmt w:val="bullet"/>
      <w:lvlText w:val="•"/>
      <w:lvlJc w:val="left"/>
      <w:pPr>
        <w:tabs>
          <w:tab w:val="num" w:pos="5760"/>
        </w:tabs>
        <w:ind w:left="5760" w:hanging="360"/>
      </w:pPr>
      <w:rPr>
        <w:rFonts w:ascii="Arial" w:hAnsi="Arial" w:hint="default"/>
      </w:rPr>
    </w:lvl>
    <w:lvl w:ilvl="8" w:tplc="B1602D0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2B75A2"/>
    <w:multiLevelType w:val="hybridMultilevel"/>
    <w:tmpl w:val="3CD42080"/>
    <w:lvl w:ilvl="0" w:tplc="2FDA1CC4">
      <w:start w:val="1"/>
      <w:numFmt w:val="bullet"/>
      <w:lvlText w:val="•"/>
      <w:lvlJc w:val="left"/>
      <w:pPr>
        <w:tabs>
          <w:tab w:val="num" w:pos="720"/>
        </w:tabs>
        <w:ind w:left="720" w:hanging="360"/>
      </w:pPr>
      <w:rPr>
        <w:rFonts w:ascii="Arial" w:hAnsi="Arial" w:hint="default"/>
      </w:rPr>
    </w:lvl>
    <w:lvl w:ilvl="1" w:tplc="D1FA001C" w:tentative="1">
      <w:start w:val="1"/>
      <w:numFmt w:val="bullet"/>
      <w:lvlText w:val="•"/>
      <w:lvlJc w:val="left"/>
      <w:pPr>
        <w:tabs>
          <w:tab w:val="num" w:pos="1440"/>
        </w:tabs>
        <w:ind w:left="1440" w:hanging="360"/>
      </w:pPr>
      <w:rPr>
        <w:rFonts w:ascii="Arial" w:hAnsi="Arial" w:hint="default"/>
      </w:rPr>
    </w:lvl>
    <w:lvl w:ilvl="2" w:tplc="881C39FA" w:tentative="1">
      <w:start w:val="1"/>
      <w:numFmt w:val="bullet"/>
      <w:lvlText w:val="•"/>
      <w:lvlJc w:val="left"/>
      <w:pPr>
        <w:tabs>
          <w:tab w:val="num" w:pos="2160"/>
        </w:tabs>
        <w:ind w:left="2160" w:hanging="360"/>
      </w:pPr>
      <w:rPr>
        <w:rFonts w:ascii="Arial" w:hAnsi="Arial" w:hint="default"/>
      </w:rPr>
    </w:lvl>
    <w:lvl w:ilvl="3" w:tplc="A9304700" w:tentative="1">
      <w:start w:val="1"/>
      <w:numFmt w:val="bullet"/>
      <w:lvlText w:val="•"/>
      <w:lvlJc w:val="left"/>
      <w:pPr>
        <w:tabs>
          <w:tab w:val="num" w:pos="2880"/>
        </w:tabs>
        <w:ind w:left="2880" w:hanging="360"/>
      </w:pPr>
      <w:rPr>
        <w:rFonts w:ascii="Arial" w:hAnsi="Arial" w:hint="default"/>
      </w:rPr>
    </w:lvl>
    <w:lvl w:ilvl="4" w:tplc="23E80606" w:tentative="1">
      <w:start w:val="1"/>
      <w:numFmt w:val="bullet"/>
      <w:lvlText w:val="•"/>
      <w:lvlJc w:val="left"/>
      <w:pPr>
        <w:tabs>
          <w:tab w:val="num" w:pos="3600"/>
        </w:tabs>
        <w:ind w:left="3600" w:hanging="360"/>
      </w:pPr>
      <w:rPr>
        <w:rFonts w:ascii="Arial" w:hAnsi="Arial" w:hint="default"/>
      </w:rPr>
    </w:lvl>
    <w:lvl w:ilvl="5" w:tplc="5F5A6BEC" w:tentative="1">
      <w:start w:val="1"/>
      <w:numFmt w:val="bullet"/>
      <w:lvlText w:val="•"/>
      <w:lvlJc w:val="left"/>
      <w:pPr>
        <w:tabs>
          <w:tab w:val="num" w:pos="4320"/>
        </w:tabs>
        <w:ind w:left="4320" w:hanging="360"/>
      </w:pPr>
      <w:rPr>
        <w:rFonts w:ascii="Arial" w:hAnsi="Arial" w:hint="default"/>
      </w:rPr>
    </w:lvl>
    <w:lvl w:ilvl="6" w:tplc="C062F362" w:tentative="1">
      <w:start w:val="1"/>
      <w:numFmt w:val="bullet"/>
      <w:lvlText w:val="•"/>
      <w:lvlJc w:val="left"/>
      <w:pPr>
        <w:tabs>
          <w:tab w:val="num" w:pos="5040"/>
        </w:tabs>
        <w:ind w:left="5040" w:hanging="360"/>
      </w:pPr>
      <w:rPr>
        <w:rFonts w:ascii="Arial" w:hAnsi="Arial" w:hint="default"/>
      </w:rPr>
    </w:lvl>
    <w:lvl w:ilvl="7" w:tplc="AA32B6F6" w:tentative="1">
      <w:start w:val="1"/>
      <w:numFmt w:val="bullet"/>
      <w:lvlText w:val="•"/>
      <w:lvlJc w:val="left"/>
      <w:pPr>
        <w:tabs>
          <w:tab w:val="num" w:pos="5760"/>
        </w:tabs>
        <w:ind w:left="5760" w:hanging="360"/>
      </w:pPr>
      <w:rPr>
        <w:rFonts w:ascii="Arial" w:hAnsi="Arial" w:hint="default"/>
      </w:rPr>
    </w:lvl>
    <w:lvl w:ilvl="8" w:tplc="90FA36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865E32"/>
    <w:multiLevelType w:val="multilevel"/>
    <w:tmpl w:val="D2BE7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4E2D4E"/>
    <w:multiLevelType w:val="hybridMultilevel"/>
    <w:tmpl w:val="EF342E1E"/>
    <w:lvl w:ilvl="0" w:tplc="02C0C714">
      <w:numFmt w:val="bullet"/>
      <w:lvlText w:val=""/>
      <w:lvlJc w:val="left"/>
      <w:pPr>
        <w:ind w:left="720" w:hanging="360"/>
      </w:pPr>
      <w:rPr>
        <w:rFonts w:ascii="Symbol" w:eastAsia="Times New Roma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C2C27"/>
    <w:multiLevelType w:val="multilevel"/>
    <w:tmpl w:val="F990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E2120A"/>
    <w:multiLevelType w:val="hybridMultilevel"/>
    <w:tmpl w:val="77C89F22"/>
    <w:lvl w:ilvl="0" w:tplc="433CD712">
      <w:start w:val="1"/>
      <w:numFmt w:val="bullet"/>
      <w:lvlText w:val="•"/>
      <w:lvlJc w:val="left"/>
      <w:pPr>
        <w:tabs>
          <w:tab w:val="num" w:pos="720"/>
        </w:tabs>
        <w:ind w:left="720" w:hanging="360"/>
      </w:pPr>
      <w:rPr>
        <w:rFonts w:ascii="Arial" w:hAnsi="Arial" w:hint="default"/>
      </w:rPr>
    </w:lvl>
    <w:lvl w:ilvl="1" w:tplc="4EFC8664" w:tentative="1">
      <w:start w:val="1"/>
      <w:numFmt w:val="bullet"/>
      <w:lvlText w:val="•"/>
      <w:lvlJc w:val="left"/>
      <w:pPr>
        <w:tabs>
          <w:tab w:val="num" w:pos="1440"/>
        </w:tabs>
        <w:ind w:left="1440" w:hanging="360"/>
      </w:pPr>
      <w:rPr>
        <w:rFonts w:ascii="Arial" w:hAnsi="Arial" w:hint="default"/>
      </w:rPr>
    </w:lvl>
    <w:lvl w:ilvl="2" w:tplc="1A8CB69E" w:tentative="1">
      <w:start w:val="1"/>
      <w:numFmt w:val="bullet"/>
      <w:lvlText w:val="•"/>
      <w:lvlJc w:val="left"/>
      <w:pPr>
        <w:tabs>
          <w:tab w:val="num" w:pos="2160"/>
        </w:tabs>
        <w:ind w:left="2160" w:hanging="360"/>
      </w:pPr>
      <w:rPr>
        <w:rFonts w:ascii="Arial" w:hAnsi="Arial" w:hint="default"/>
      </w:rPr>
    </w:lvl>
    <w:lvl w:ilvl="3" w:tplc="5726C2B8" w:tentative="1">
      <w:start w:val="1"/>
      <w:numFmt w:val="bullet"/>
      <w:lvlText w:val="•"/>
      <w:lvlJc w:val="left"/>
      <w:pPr>
        <w:tabs>
          <w:tab w:val="num" w:pos="2880"/>
        </w:tabs>
        <w:ind w:left="2880" w:hanging="360"/>
      </w:pPr>
      <w:rPr>
        <w:rFonts w:ascii="Arial" w:hAnsi="Arial" w:hint="default"/>
      </w:rPr>
    </w:lvl>
    <w:lvl w:ilvl="4" w:tplc="B3601EDA" w:tentative="1">
      <w:start w:val="1"/>
      <w:numFmt w:val="bullet"/>
      <w:lvlText w:val="•"/>
      <w:lvlJc w:val="left"/>
      <w:pPr>
        <w:tabs>
          <w:tab w:val="num" w:pos="3600"/>
        </w:tabs>
        <w:ind w:left="3600" w:hanging="360"/>
      </w:pPr>
      <w:rPr>
        <w:rFonts w:ascii="Arial" w:hAnsi="Arial" w:hint="default"/>
      </w:rPr>
    </w:lvl>
    <w:lvl w:ilvl="5" w:tplc="1A8A959E" w:tentative="1">
      <w:start w:val="1"/>
      <w:numFmt w:val="bullet"/>
      <w:lvlText w:val="•"/>
      <w:lvlJc w:val="left"/>
      <w:pPr>
        <w:tabs>
          <w:tab w:val="num" w:pos="4320"/>
        </w:tabs>
        <w:ind w:left="4320" w:hanging="360"/>
      </w:pPr>
      <w:rPr>
        <w:rFonts w:ascii="Arial" w:hAnsi="Arial" w:hint="default"/>
      </w:rPr>
    </w:lvl>
    <w:lvl w:ilvl="6" w:tplc="7DDA8E08" w:tentative="1">
      <w:start w:val="1"/>
      <w:numFmt w:val="bullet"/>
      <w:lvlText w:val="•"/>
      <w:lvlJc w:val="left"/>
      <w:pPr>
        <w:tabs>
          <w:tab w:val="num" w:pos="5040"/>
        </w:tabs>
        <w:ind w:left="5040" w:hanging="360"/>
      </w:pPr>
      <w:rPr>
        <w:rFonts w:ascii="Arial" w:hAnsi="Arial" w:hint="default"/>
      </w:rPr>
    </w:lvl>
    <w:lvl w:ilvl="7" w:tplc="3E98ADBE" w:tentative="1">
      <w:start w:val="1"/>
      <w:numFmt w:val="bullet"/>
      <w:lvlText w:val="•"/>
      <w:lvlJc w:val="left"/>
      <w:pPr>
        <w:tabs>
          <w:tab w:val="num" w:pos="5760"/>
        </w:tabs>
        <w:ind w:left="5760" w:hanging="360"/>
      </w:pPr>
      <w:rPr>
        <w:rFonts w:ascii="Arial" w:hAnsi="Arial" w:hint="default"/>
      </w:rPr>
    </w:lvl>
    <w:lvl w:ilvl="8" w:tplc="E0EE8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56348A"/>
    <w:multiLevelType w:val="hybridMultilevel"/>
    <w:tmpl w:val="8FC26B06"/>
    <w:lvl w:ilvl="0" w:tplc="96C0BB78">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12F14"/>
    <w:multiLevelType w:val="hybridMultilevel"/>
    <w:tmpl w:val="20DA9F54"/>
    <w:lvl w:ilvl="0" w:tplc="7D327CE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23ADB"/>
    <w:multiLevelType w:val="hybridMultilevel"/>
    <w:tmpl w:val="3656E992"/>
    <w:lvl w:ilvl="0" w:tplc="1F66DB8C">
      <w:start w:val="1"/>
      <w:numFmt w:val="bullet"/>
      <w:lvlText w:val="•"/>
      <w:lvlJc w:val="left"/>
      <w:pPr>
        <w:tabs>
          <w:tab w:val="num" w:pos="720"/>
        </w:tabs>
        <w:ind w:left="720" w:hanging="360"/>
      </w:pPr>
      <w:rPr>
        <w:rFonts w:ascii="Arial" w:hAnsi="Arial" w:hint="default"/>
      </w:rPr>
    </w:lvl>
    <w:lvl w:ilvl="1" w:tplc="47DAFE76" w:tentative="1">
      <w:start w:val="1"/>
      <w:numFmt w:val="bullet"/>
      <w:lvlText w:val="•"/>
      <w:lvlJc w:val="left"/>
      <w:pPr>
        <w:tabs>
          <w:tab w:val="num" w:pos="1440"/>
        </w:tabs>
        <w:ind w:left="1440" w:hanging="360"/>
      </w:pPr>
      <w:rPr>
        <w:rFonts w:ascii="Arial" w:hAnsi="Arial" w:hint="default"/>
      </w:rPr>
    </w:lvl>
    <w:lvl w:ilvl="2" w:tplc="98706564" w:tentative="1">
      <w:start w:val="1"/>
      <w:numFmt w:val="bullet"/>
      <w:lvlText w:val="•"/>
      <w:lvlJc w:val="left"/>
      <w:pPr>
        <w:tabs>
          <w:tab w:val="num" w:pos="2160"/>
        </w:tabs>
        <w:ind w:left="2160" w:hanging="360"/>
      </w:pPr>
      <w:rPr>
        <w:rFonts w:ascii="Arial" w:hAnsi="Arial" w:hint="default"/>
      </w:rPr>
    </w:lvl>
    <w:lvl w:ilvl="3" w:tplc="46A20370" w:tentative="1">
      <w:start w:val="1"/>
      <w:numFmt w:val="bullet"/>
      <w:lvlText w:val="•"/>
      <w:lvlJc w:val="left"/>
      <w:pPr>
        <w:tabs>
          <w:tab w:val="num" w:pos="2880"/>
        </w:tabs>
        <w:ind w:left="2880" w:hanging="360"/>
      </w:pPr>
      <w:rPr>
        <w:rFonts w:ascii="Arial" w:hAnsi="Arial" w:hint="default"/>
      </w:rPr>
    </w:lvl>
    <w:lvl w:ilvl="4" w:tplc="3C086D42" w:tentative="1">
      <w:start w:val="1"/>
      <w:numFmt w:val="bullet"/>
      <w:lvlText w:val="•"/>
      <w:lvlJc w:val="left"/>
      <w:pPr>
        <w:tabs>
          <w:tab w:val="num" w:pos="3600"/>
        </w:tabs>
        <w:ind w:left="3600" w:hanging="360"/>
      </w:pPr>
      <w:rPr>
        <w:rFonts w:ascii="Arial" w:hAnsi="Arial" w:hint="default"/>
      </w:rPr>
    </w:lvl>
    <w:lvl w:ilvl="5" w:tplc="D78A82E4" w:tentative="1">
      <w:start w:val="1"/>
      <w:numFmt w:val="bullet"/>
      <w:lvlText w:val="•"/>
      <w:lvlJc w:val="left"/>
      <w:pPr>
        <w:tabs>
          <w:tab w:val="num" w:pos="4320"/>
        </w:tabs>
        <w:ind w:left="4320" w:hanging="360"/>
      </w:pPr>
      <w:rPr>
        <w:rFonts w:ascii="Arial" w:hAnsi="Arial" w:hint="default"/>
      </w:rPr>
    </w:lvl>
    <w:lvl w:ilvl="6" w:tplc="CF2C417E" w:tentative="1">
      <w:start w:val="1"/>
      <w:numFmt w:val="bullet"/>
      <w:lvlText w:val="•"/>
      <w:lvlJc w:val="left"/>
      <w:pPr>
        <w:tabs>
          <w:tab w:val="num" w:pos="5040"/>
        </w:tabs>
        <w:ind w:left="5040" w:hanging="360"/>
      </w:pPr>
      <w:rPr>
        <w:rFonts w:ascii="Arial" w:hAnsi="Arial" w:hint="default"/>
      </w:rPr>
    </w:lvl>
    <w:lvl w:ilvl="7" w:tplc="D61C9082" w:tentative="1">
      <w:start w:val="1"/>
      <w:numFmt w:val="bullet"/>
      <w:lvlText w:val="•"/>
      <w:lvlJc w:val="left"/>
      <w:pPr>
        <w:tabs>
          <w:tab w:val="num" w:pos="5760"/>
        </w:tabs>
        <w:ind w:left="5760" w:hanging="360"/>
      </w:pPr>
      <w:rPr>
        <w:rFonts w:ascii="Arial" w:hAnsi="Arial" w:hint="default"/>
      </w:rPr>
    </w:lvl>
    <w:lvl w:ilvl="8" w:tplc="2E82AB6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F5B00B9"/>
    <w:multiLevelType w:val="hybridMultilevel"/>
    <w:tmpl w:val="35F8DB30"/>
    <w:lvl w:ilvl="0" w:tplc="618CA6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0142F49"/>
    <w:multiLevelType w:val="hybridMultilevel"/>
    <w:tmpl w:val="43242B14"/>
    <w:lvl w:ilvl="0" w:tplc="04090017">
      <w:start w:val="1"/>
      <w:numFmt w:val="lowerLetter"/>
      <w:lvlText w:val="%1)"/>
      <w:lvlJc w:val="left"/>
      <w:pPr>
        <w:ind w:left="1440" w:hanging="360"/>
      </w:pPr>
    </w:lvl>
    <w:lvl w:ilvl="1" w:tplc="45FC622E">
      <w:start w:val="1"/>
      <w:numFmt w:val="decimal"/>
      <w:lvlText w:val="(%2)"/>
      <w:lvlJc w:val="left"/>
      <w:pPr>
        <w:ind w:left="2160" w:hanging="360"/>
      </w:pPr>
      <w:rPr>
        <w:rFonts w:hint="default"/>
      </w:rPr>
    </w:lvl>
    <w:lvl w:ilvl="2" w:tplc="0BE80AE4">
      <w:start w:val="1"/>
      <w:numFmt w:val="lowerLetter"/>
      <w:lvlText w:val="(%3)"/>
      <w:lvlJc w:val="left"/>
      <w:pPr>
        <w:ind w:left="3060" w:hanging="360"/>
      </w:pPr>
      <w:rPr>
        <w:rFonts w:hint="default"/>
      </w:rPr>
    </w:lvl>
    <w:lvl w:ilvl="3" w:tplc="E460DC80">
      <w:start w:val="1"/>
      <w:numFmt w:val="upp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23B3961"/>
    <w:multiLevelType w:val="hybridMultilevel"/>
    <w:tmpl w:val="0908D2E0"/>
    <w:lvl w:ilvl="0" w:tplc="87F2BCB4">
      <w:start w:val="1"/>
      <w:numFmt w:val="bullet"/>
      <w:lvlText w:val="•"/>
      <w:lvlJc w:val="left"/>
      <w:pPr>
        <w:tabs>
          <w:tab w:val="num" w:pos="720"/>
        </w:tabs>
        <w:ind w:left="720" w:hanging="360"/>
      </w:pPr>
      <w:rPr>
        <w:rFonts w:ascii="Arial" w:hAnsi="Arial" w:hint="default"/>
      </w:rPr>
    </w:lvl>
    <w:lvl w:ilvl="1" w:tplc="B46C1142" w:tentative="1">
      <w:start w:val="1"/>
      <w:numFmt w:val="bullet"/>
      <w:lvlText w:val="•"/>
      <w:lvlJc w:val="left"/>
      <w:pPr>
        <w:tabs>
          <w:tab w:val="num" w:pos="1440"/>
        </w:tabs>
        <w:ind w:left="1440" w:hanging="360"/>
      </w:pPr>
      <w:rPr>
        <w:rFonts w:ascii="Arial" w:hAnsi="Arial" w:hint="default"/>
      </w:rPr>
    </w:lvl>
    <w:lvl w:ilvl="2" w:tplc="83D62A44" w:tentative="1">
      <w:start w:val="1"/>
      <w:numFmt w:val="bullet"/>
      <w:lvlText w:val="•"/>
      <w:lvlJc w:val="left"/>
      <w:pPr>
        <w:tabs>
          <w:tab w:val="num" w:pos="2160"/>
        </w:tabs>
        <w:ind w:left="2160" w:hanging="360"/>
      </w:pPr>
      <w:rPr>
        <w:rFonts w:ascii="Arial" w:hAnsi="Arial" w:hint="default"/>
      </w:rPr>
    </w:lvl>
    <w:lvl w:ilvl="3" w:tplc="E076BFDC" w:tentative="1">
      <w:start w:val="1"/>
      <w:numFmt w:val="bullet"/>
      <w:lvlText w:val="•"/>
      <w:lvlJc w:val="left"/>
      <w:pPr>
        <w:tabs>
          <w:tab w:val="num" w:pos="2880"/>
        </w:tabs>
        <w:ind w:left="2880" w:hanging="360"/>
      </w:pPr>
      <w:rPr>
        <w:rFonts w:ascii="Arial" w:hAnsi="Arial" w:hint="default"/>
      </w:rPr>
    </w:lvl>
    <w:lvl w:ilvl="4" w:tplc="02C49432" w:tentative="1">
      <w:start w:val="1"/>
      <w:numFmt w:val="bullet"/>
      <w:lvlText w:val="•"/>
      <w:lvlJc w:val="left"/>
      <w:pPr>
        <w:tabs>
          <w:tab w:val="num" w:pos="3600"/>
        </w:tabs>
        <w:ind w:left="3600" w:hanging="360"/>
      </w:pPr>
      <w:rPr>
        <w:rFonts w:ascii="Arial" w:hAnsi="Arial" w:hint="default"/>
      </w:rPr>
    </w:lvl>
    <w:lvl w:ilvl="5" w:tplc="EEF6D57E" w:tentative="1">
      <w:start w:val="1"/>
      <w:numFmt w:val="bullet"/>
      <w:lvlText w:val="•"/>
      <w:lvlJc w:val="left"/>
      <w:pPr>
        <w:tabs>
          <w:tab w:val="num" w:pos="4320"/>
        </w:tabs>
        <w:ind w:left="4320" w:hanging="360"/>
      </w:pPr>
      <w:rPr>
        <w:rFonts w:ascii="Arial" w:hAnsi="Arial" w:hint="default"/>
      </w:rPr>
    </w:lvl>
    <w:lvl w:ilvl="6" w:tplc="BDF60168" w:tentative="1">
      <w:start w:val="1"/>
      <w:numFmt w:val="bullet"/>
      <w:lvlText w:val="•"/>
      <w:lvlJc w:val="left"/>
      <w:pPr>
        <w:tabs>
          <w:tab w:val="num" w:pos="5040"/>
        </w:tabs>
        <w:ind w:left="5040" w:hanging="360"/>
      </w:pPr>
      <w:rPr>
        <w:rFonts w:ascii="Arial" w:hAnsi="Arial" w:hint="default"/>
      </w:rPr>
    </w:lvl>
    <w:lvl w:ilvl="7" w:tplc="2F70576C" w:tentative="1">
      <w:start w:val="1"/>
      <w:numFmt w:val="bullet"/>
      <w:lvlText w:val="•"/>
      <w:lvlJc w:val="left"/>
      <w:pPr>
        <w:tabs>
          <w:tab w:val="num" w:pos="5760"/>
        </w:tabs>
        <w:ind w:left="5760" w:hanging="360"/>
      </w:pPr>
      <w:rPr>
        <w:rFonts w:ascii="Arial" w:hAnsi="Arial" w:hint="default"/>
      </w:rPr>
    </w:lvl>
    <w:lvl w:ilvl="8" w:tplc="34FC2E5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DC07D0"/>
    <w:multiLevelType w:val="hybridMultilevel"/>
    <w:tmpl w:val="EB0E05DC"/>
    <w:lvl w:ilvl="0" w:tplc="CD4C705C">
      <w:start w:val="1"/>
      <w:numFmt w:val="bullet"/>
      <w:lvlText w:val=""/>
      <w:lvlJc w:val="left"/>
      <w:pPr>
        <w:ind w:left="360" w:hanging="360"/>
      </w:pPr>
      <w:rPr>
        <w:rFonts w:ascii="Symbol" w:eastAsia="Times New Roman"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C41239"/>
    <w:multiLevelType w:val="hybridMultilevel"/>
    <w:tmpl w:val="7B6EC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94785F"/>
    <w:multiLevelType w:val="hybridMultilevel"/>
    <w:tmpl w:val="3B1619D4"/>
    <w:lvl w:ilvl="0" w:tplc="23C0DF76">
      <w:start w:val="1"/>
      <w:numFmt w:val="bullet"/>
      <w:lvlText w:val="•"/>
      <w:lvlJc w:val="left"/>
      <w:pPr>
        <w:tabs>
          <w:tab w:val="num" w:pos="720"/>
        </w:tabs>
        <w:ind w:left="720" w:hanging="360"/>
      </w:pPr>
      <w:rPr>
        <w:rFonts w:ascii="Arial" w:hAnsi="Arial" w:hint="default"/>
      </w:rPr>
    </w:lvl>
    <w:lvl w:ilvl="1" w:tplc="5F7EE6E2" w:tentative="1">
      <w:start w:val="1"/>
      <w:numFmt w:val="bullet"/>
      <w:lvlText w:val="•"/>
      <w:lvlJc w:val="left"/>
      <w:pPr>
        <w:tabs>
          <w:tab w:val="num" w:pos="1440"/>
        </w:tabs>
        <w:ind w:left="1440" w:hanging="360"/>
      </w:pPr>
      <w:rPr>
        <w:rFonts w:ascii="Arial" w:hAnsi="Arial" w:hint="default"/>
      </w:rPr>
    </w:lvl>
    <w:lvl w:ilvl="2" w:tplc="F0E0880C" w:tentative="1">
      <w:start w:val="1"/>
      <w:numFmt w:val="bullet"/>
      <w:lvlText w:val="•"/>
      <w:lvlJc w:val="left"/>
      <w:pPr>
        <w:tabs>
          <w:tab w:val="num" w:pos="2160"/>
        </w:tabs>
        <w:ind w:left="2160" w:hanging="360"/>
      </w:pPr>
      <w:rPr>
        <w:rFonts w:ascii="Arial" w:hAnsi="Arial" w:hint="default"/>
      </w:rPr>
    </w:lvl>
    <w:lvl w:ilvl="3" w:tplc="DAACA526" w:tentative="1">
      <w:start w:val="1"/>
      <w:numFmt w:val="bullet"/>
      <w:lvlText w:val="•"/>
      <w:lvlJc w:val="left"/>
      <w:pPr>
        <w:tabs>
          <w:tab w:val="num" w:pos="2880"/>
        </w:tabs>
        <w:ind w:left="2880" w:hanging="360"/>
      </w:pPr>
      <w:rPr>
        <w:rFonts w:ascii="Arial" w:hAnsi="Arial" w:hint="default"/>
      </w:rPr>
    </w:lvl>
    <w:lvl w:ilvl="4" w:tplc="23B4015E" w:tentative="1">
      <w:start w:val="1"/>
      <w:numFmt w:val="bullet"/>
      <w:lvlText w:val="•"/>
      <w:lvlJc w:val="left"/>
      <w:pPr>
        <w:tabs>
          <w:tab w:val="num" w:pos="3600"/>
        </w:tabs>
        <w:ind w:left="3600" w:hanging="360"/>
      </w:pPr>
      <w:rPr>
        <w:rFonts w:ascii="Arial" w:hAnsi="Arial" w:hint="default"/>
      </w:rPr>
    </w:lvl>
    <w:lvl w:ilvl="5" w:tplc="D5ACAF42" w:tentative="1">
      <w:start w:val="1"/>
      <w:numFmt w:val="bullet"/>
      <w:lvlText w:val="•"/>
      <w:lvlJc w:val="left"/>
      <w:pPr>
        <w:tabs>
          <w:tab w:val="num" w:pos="4320"/>
        </w:tabs>
        <w:ind w:left="4320" w:hanging="360"/>
      </w:pPr>
      <w:rPr>
        <w:rFonts w:ascii="Arial" w:hAnsi="Arial" w:hint="default"/>
      </w:rPr>
    </w:lvl>
    <w:lvl w:ilvl="6" w:tplc="E7DA3822" w:tentative="1">
      <w:start w:val="1"/>
      <w:numFmt w:val="bullet"/>
      <w:lvlText w:val="•"/>
      <w:lvlJc w:val="left"/>
      <w:pPr>
        <w:tabs>
          <w:tab w:val="num" w:pos="5040"/>
        </w:tabs>
        <w:ind w:left="5040" w:hanging="360"/>
      </w:pPr>
      <w:rPr>
        <w:rFonts w:ascii="Arial" w:hAnsi="Arial" w:hint="default"/>
      </w:rPr>
    </w:lvl>
    <w:lvl w:ilvl="7" w:tplc="F5066E5E" w:tentative="1">
      <w:start w:val="1"/>
      <w:numFmt w:val="bullet"/>
      <w:lvlText w:val="•"/>
      <w:lvlJc w:val="left"/>
      <w:pPr>
        <w:tabs>
          <w:tab w:val="num" w:pos="5760"/>
        </w:tabs>
        <w:ind w:left="5760" w:hanging="360"/>
      </w:pPr>
      <w:rPr>
        <w:rFonts w:ascii="Arial" w:hAnsi="Arial" w:hint="default"/>
      </w:rPr>
    </w:lvl>
    <w:lvl w:ilvl="8" w:tplc="783E723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5D7736"/>
    <w:multiLevelType w:val="hybridMultilevel"/>
    <w:tmpl w:val="3DBA9C14"/>
    <w:lvl w:ilvl="0" w:tplc="5A56FC8E">
      <w:start w:val="1"/>
      <w:numFmt w:val="bullet"/>
      <w:lvlText w:val="•"/>
      <w:lvlJc w:val="left"/>
      <w:pPr>
        <w:tabs>
          <w:tab w:val="num" w:pos="720"/>
        </w:tabs>
        <w:ind w:left="720" w:hanging="360"/>
      </w:pPr>
      <w:rPr>
        <w:rFonts w:ascii="Arial" w:hAnsi="Arial" w:hint="default"/>
      </w:rPr>
    </w:lvl>
    <w:lvl w:ilvl="1" w:tplc="82128AFC" w:tentative="1">
      <w:start w:val="1"/>
      <w:numFmt w:val="bullet"/>
      <w:lvlText w:val="•"/>
      <w:lvlJc w:val="left"/>
      <w:pPr>
        <w:tabs>
          <w:tab w:val="num" w:pos="1440"/>
        </w:tabs>
        <w:ind w:left="1440" w:hanging="360"/>
      </w:pPr>
      <w:rPr>
        <w:rFonts w:ascii="Arial" w:hAnsi="Arial" w:hint="default"/>
      </w:rPr>
    </w:lvl>
    <w:lvl w:ilvl="2" w:tplc="90EC239A" w:tentative="1">
      <w:start w:val="1"/>
      <w:numFmt w:val="bullet"/>
      <w:lvlText w:val="•"/>
      <w:lvlJc w:val="left"/>
      <w:pPr>
        <w:tabs>
          <w:tab w:val="num" w:pos="2160"/>
        </w:tabs>
        <w:ind w:left="2160" w:hanging="360"/>
      </w:pPr>
      <w:rPr>
        <w:rFonts w:ascii="Arial" w:hAnsi="Arial" w:hint="default"/>
      </w:rPr>
    </w:lvl>
    <w:lvl w:ilvl="3" w:tplc="5852CA6A" w:tentative="1">
      <w:start w:val="1"/>
      <w:numFmt w:val="bullet"/>
      <w:lvlText w:val="•"/>
      <w:lvlJc w:val="left"/>
      <w:pPr>
        <w:tabs>
          <w:tab w:val="num" w:pos="2880"/>
        </w:tabs>
        <w:ind w:left="2880" w:hanging="360"/>
      </w:pPr>
      <w:rPr>
        <w:rFonts w:ascii="Arial" w:hAnsi="Arial" w:hint="default"/>
      </w:rPr>
    </w:lvl>
    <w:lvl w:ilvl="4" w:tplc="DD64EAD4" w:tentative="1">
      <w:start w:val="1"/>
      <w:numFmt w:val="bullet"/>
      <w:lvlText w:val="•"/>
      <w:lvlJc w:val="left"/>
      <w:pPr>
        <w:tabs>
          <w:tab w:val="num" w:pos="3600"/>
        </w:tabs>
        <w:ind w:left="3600" w:hanging="360"/>
      </w:pPr>
      <w:rPr>
        <w:rFonts w:ascii="Arial" w:hAnsi="Arial" w:hint="default"/>
      </w:rPr>
    </w:lvl>
    <w:lvl w:ilvl="5" w:tplc="499C3C64" w:tentative="1">
      <w:start w:val="1"/>
      <w:numFmt w:val="bullet"/>
      <w:lvlText w:val="•"/>
      <w:lvlJc w:val="left"/>
      <w:pPr>
        <w:tabs>
          <w:tab w:val="num" w:pos="4320"/>
        </w:tabs>
        <w:ind w:left="4320" w:hanging="360"/>
      </w:pPr>
      <w:rPr>
        <w:rFonts w:ascii="Arial" w:hAnsi="Arial" w:hint="default"/>
      </w:rPr>
    </w:lvl>
    <w:lvl w:ilvl="6" w:tplc="31004B94" w:tentative="1">
      <w:start w:val="1"/>
      <w:numFmt w:val="bullet"/>
      <w:lvlText w:val="•"/>
      <w:lvlJc w:val="left"/>
      <w:pPr>
        <w:tabs>
          <w:tab w:val="num" w:pos="5040"/>
        </w:tabs>
        <w:ind w:left="5040" w:hanging="360"/>
      </w:pPr>
      <w:rPr>
        <w:rFonts w:ascii="Arial" w:hAnsi="Arial" w:hint="default"/>
      </w:rPr>
    </w:lvl>
    <w:lvl w:ilvl="7" w:tplc="DB9C9AFA" w:tentative="1">
      <w:start w:val="1"/>
      <w:numFmt w:val="bullet"/>
      <w:lvlText w:val="•"/>
      <w:lvlJc w:val="left"/>
      <w:pPr>
        <w:tabs>
          <w:tab w:val="num" w:pos="5760"/>
        </w:tabs>
        <w:ind w:left="5760" w:hanging="360"/>
      </w:pPr>
      <w:rPr>
        <w:rFonts w:ascii="Arial" w:hAnsi="Arial" w:hint="default"/>
      </w:rPr>
    </w:lvl>
    <w:lvl w:ilvl="8" w:tplc="E796161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0651B7D"/>
    <w:multiLevelType w:val="hybridMultilevel"/>
    <w:tmpl w:val="94E83102"/>
    <w:lvl w:ilvl="0" w:tplc="CD4C705C">
      <w:start w:val="1"/>
      <w:numFmt w:val="bullet"/>
      <w:lvlText w:val=""/>
      <w:lvlJc w:val="left"/>
      <w:pPr>
        <w:ind w:left="360" w:hanging="360"/>
      </w:pPr>
      <w:rPr>
        <w:rFonts w:ascii="Symbol" w:eastAsia="Times New Roman"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482118"/>
    <w:multiLevelType w:val="hybridMultilevel"/>
    <w:tmpl w:val="B7A6D30E"/>
    <w:lvl w:ilvl="0" w:tplc="4044E2D8">
      <w:start w:val="1"/>
      <w:numFmt w:val="bullet"/>
      <w:lvlText w:val="•"/>
      <w:lvlJc w:val="left"/>
      <w:pPr>
        <w:tabs>
          <w:tab w:val="num" w:pos="720"/>
        </w:tabs>
        <w:ind w:left="720" w:hanging="360"/>
      </w:pPr>
      <w:rPr>
        <w:rFonts w:ascii="Arial" w:hAnsi="Arial" w:hint="default"/>
      </w:rPr>
    </w:lvl>
    <w:lvl w:ilvl="1" w:tplc="3E607D3E" w:tentative="1">
      <w:start w:val="1"/>
      <w:numFmt w:val="bullet"/>
      <w:lvlText w:val="•"/>
      <w:lvlJc w:val="left"/>
      <w:pPr>
        <w:tabs>
          <w:tab w:val="num" w:pos="1440"/>
        </w:tabs>
        <w:ind w:left="1440" w:hanging="360"/>
      </w:pPr>
      <w:rPr>
        <w:rFonts w:ascii="Arial" w:hAnsi="Arial" w:hint="default"/>
      </w:rPr>
    </w:lvl>
    <w:lvl w:ilvl="2" w:tplc="50F097C0" w:tentative="1">
      <w:start w:val="1"/>
      <w:numFmt w:val="bullet"/>
      <w:lvlText w:val="•"/>
      <w:lvlJc w:val="left"/>
      <w:pPr>
        <w:tabs>
          <w:tab w:val="num" w:pos="2160"/>
        </w:tabs>
        <w:ind w:left="2160" w:hanging="360"/>
      </w:pPr>
      <w:rPr>
        <w:rFonts w:ascii="Arial" w:hAnsi="Arial" w:hint="default"/>
      </w:rPr>
    </w:lvl>
    <w:lvl w:ilvl="3" w:tplc="418CEDA2" w:tentative="1">
      <w:start w:val="1"/>
      <w:numFmt w:val="bullet"/>
      <w:lvlText w:val="•"/>
      <w:lvlJc w:val="left"/>
      <w:pPr>
        <w:tabs>
          <w:tab w:val="num" w:pos="2880"/>
        </w:tabs>
        <w:ind w:left="2880" w:hanging="360"/>
      </w:pPr>
      <w:rPr>
        <w:rFonts w:ascii="Arial" w:hAnsi="Arial" w:hint="default"/>
      </w:rPr>
    </w:lvl>
    <w:lvl w:ilvl="4" w:tplc="EAE4EA7C" w:tentative="1">
      <w:start w:val="1"/>
      <w:numFmt w:val="bullet"/>
      <w:lvlText w:val="•"/>
      <w:lvlJc w:val="left"/>
      <w:pPr>
        <w:tabs>
          <w:tab w:val="num" w:pos="3600"/>
        </w:tabs>
        <w:ind w:left="3600" w:hanging="360"/>
      </w:pPr>
      <w:rPr>
        <w:rFonts w:ascii="Arial" w:hAnsi="Arial" w:hint="default"/>
      </w:rPr>
    </w:lvl>
    <w:lvl w:ilvl="5" w:tplc="39E2E99A" w:tentative="1">
      <w:start w:val="1"/>
      <w:numFmt w:val="bullet"/>
      <w:lvlText w:val="•"/>
      <w:lvlJc w:val="left"/>
      <w:pPr>
        <w:tabs>
          <w:tab w:val="num" w:pos="4320"/>
        </w:tabs>
        <w:ind w:left="4320" w:hanging="360"/>
      </w:pPr>
      <w:rPr>
        <w:rFonts w:ascii="Arial" w:hAnsi="Arial" w:hint="default"/>
      </w:rPr>
    </w:lvl>
    <w:lvl w:ilvl="6" w:tplc="3A5688AC" w:tentative="1">
      <w:start w:val="1"/>
      <w:numFmt w:val="bullet"/>
      <w:lvlText w:val="•"/>
      <w:lvlJc w:val="left"/>
      <w:pPr>
        <w:tabs>
          <w:tab w:val="num" w:pos="5040"/>
        </w:tabs>
        <w:ind w:left="5040" w:hanging="360"/>
      </w:pPr>
      <w:rPr>
        <w:rFonts w:ascii="Arial" w:hAnsi="Arial" w:hint="default"/>
      </w:rPr>
    </w:lvl>
    <w:lvl w:ilvl="7" w:tplc="9BEE9942" w:tentative="1">
      <w:start w:val="1"/>
      <w:numFmt w:val="bullet"/>
      <w:lvlText w:val="•"/>
      <w:lvlJc w:val="left"/>
      <w:pPr>
        <w:tabs>
          <w:tab w:val="num" w:pos="5760"/>
        </w:tabs>
        <w:ind w:left="5760" w:hanging="360"/>
      </w:pPr>
      <w:rPr>
        <w:rFonts w:ascii="Arial" w:hAnsi="Arial" w:hint="default"/>
      </w:rPr>
    </w:lvl>
    <w:lvl w:ilvl="8" w:tplc="E1A86BA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2545BA4"/>
    <w:multiLevelType w:val="hybridMultilevel"/>
    <w:tmpl w:val="D76AA404"/>
    <w:lvl w:ilvl="0" w:tplc="DFB4B4E2">
      <w:start w:val="1"/>
      <w:numFmt w:val="bullet"/>
      <w:lvlText w:val="•"/>
      <w:lvlJc w:val="left"/>
      <w:pPr>
        <w:tabs>
          <w:tab w:val="num" w:pos="720"/>
        </w:tabs>
        <w:ind w:left="720" w:hanging="360"/>
      </w:pPr>
      <w:rPr>
        <w:rFonts w:ascii="Arial" w:hAnsi="Arial" w:hint="default"/>
      </w:rPr>
    </w:lvl>
    <w:lvl w:ilvl="1" w:tplc="BC545952" w:tentative="1">
      <w:start w:val="1"/>
      <w:numFmt w:val="bullet"/>
      <w:lvlText w:val="•"/>
      <w:lvlJc w:val="left"/>
      <w:pPr>
        <w:tabs>
          <w:tab w:val="num" w:pos="1440"/>
        </w:tabs>
        <w:ind w:left="1440" w:hanging="360"/>
      </w:pPr>
      <w:rPr>
        <w:rFonts w:ascii="Arial" w:hAnsi="Arial" w:hint="default"/>
      </w:rPr>
    </w:lvl>
    <w:lvl w:ilvl="2" w:tplc="331AFCB4" w:tentative="1">
      <w:start w:val="1"/>
      <w:numFmt w:val="bullet"/>
      <w:lvlText w:val="•"/>
      <w:lvlJc w:val="left"/>
      <w:pPr>
        <w:tabs>
          <w:tab w:val="num" w:pos="2160"/>
        </w:tabs>
        <w:ind w:left="2160" w:hanging="360"/>
      </w:pPr>
      <w:rPr>
        <w:rFonts w:ascii="Arial" w:hAnsi="Arial" w:hint="default"/>
      </w:rPr>
    </w:lvl>
    <w:lvl w:ilvl="3" w:tplc="1FC64B14" w:tentative="1">
      <w:start w:val="1"/>
      <w:numFmt w:val="bullet"/>
      <w:lvlText w:val="•"/>
      <w:lvlJc w:val="left"/>
      <w:pPr>
        <w:tabs>
          <w:tab w:val="num" w:pos="2880"/>
        </w:tabs>
        <w:ind w:left="2880" w:hanging="360"/>
      </w:pPr>
      <w:rPr>
        <w:rFonts w:ascii="Arial" w:hAnsi="Arial" w:hint="default"/>
      </w:rPr>
    </w:lvl>
    <w:lvl w:ilvl="4" w:tplc="CB283206" w:tentative="1">
      <w:start w:val="1"/>
      <w:numFmt w:val="bullet"/>
      <w:lvlText w:val="•"/>
      <w:lvlJc w:val="left"/>
      <w:pPr>
        <w:tabs>
          <w:tab w:val="num" w:pos="3600"/>
        </w:tabs>
        <w:ind w:left="3600" w:hanging="360"/>
      </w:pPr>
      <w:rPr>
        <w:rFonts w:ascii="Arial" w:hAnsi="Arial" w:hint="default"/>
      </w:rPr>
    </w:lvl>
    <w:lvl w:ilvl="5" w:tplc="6CD20CB4" w:tentative="1">
      <w:start w:val="1"/>
      <w:numFmt w:val="bullet"/>
      <w:lvlText w:val="•"/>
      <w:lvlJc w:val="left"/>
      <w:pPr>
        <w:tabs>
          <w:tab w:val="num" w:pos="4320"/>
        </w:tabs>
        <w:ind w:left="4320" w:hanging="360"/>
      </w:pPr>
      <w:rPr>
        <w:rFonts w:ascii="Arial" w:hAnsi="Arial" w:hint="default"/>
      </w:rPr>
    </w:lvl>
    <w:lvl w:ilvl="6" w:tplc="BBE6F8E6" w:tentative="1">
      <w:start w:val="1"/>
      <w:numFmt w:val="bullet"/>
      <w:lvlText w:val="•"/>
      <w:lvlJc w:val="left"/>
      <w:pPr>
        <w:tabs>
          <w:tab w:val="num" w:pos="5040"/>
        </w:tabs>
        <w:ind w:left="5040" w:hanging="360"/>
      </w:pPr>
      <w:rPr>
        <w:rFonts w:ascii="Arial" w:hAnsi="Arial" w:hint="default"/>
      </w:rPr>
    </w:lvl>
    <w:lvl w:ilvl="7" w:tplc="1D8E44BC" w:tentative="1">
      <w:start w:val="1"/>
      <w:numFmt w:val="bullet"/>
      <w:lvlText w:val="•"/>
      <w:lvlJc w:val="left"/>
      <w:pPr>
        <w:tabs>
          <w:tab w:val="num" w:pos="5760"/>
        </w:tabs>
        <w:ind w:left="5760" w:hanging="360"/>
      </w:pPr>
      <w:rPr>
        <w:rFonts w:ascii="Arial" w:hAnsi="Arial" w:hint="default"/>
      </w:rPr>
    </w:lvl>
    <w:lvl w:ilvl="8" w:tplc="49B4CFA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5811FE7"/>
    <w:multiLevelType w:val="hybridMultilevel"/>
    <w:tmpl w:val="238059E4"/>
    <w:lvl w:ilvl="0" w:tplc="10F8530A">
      <w:start w:val="1"/>
      <w:numFmt w:val="bullet"/>
      <w:lvlText w:val="•"/>
      <w:lvlJc w:val="left"/>
      <w:pPr>
        <w:tabs>
          <w:tab w:val="num" w:pos="720"/>
        </w:tabs>
        <w:ind w:left="720" w:hanging="360"/>
      </w:pPr>
      <w:rPr>
        <w:rFonts w:ascii="Arial" w:hAnsi="Arial" w:hint="default"/>
      </w:rPr>
    </w:lvl>
    <w:lvl w:ilvl="1" w:tplc="10F27050" w:tentative="1">
      <w:start w:val="1"/>
      <w:numFmt w:val="bullet"/>
      <w:lvlText w:val="•"/>
      <w:lvlJc w:val="left"/>
      <w:pPr>
        <w:tabs>
          <w:tab w:val="num" w:pos="1440"/>
        </w:tabs>
        <w:ind w:left="1440" w:hanging="360"/>
      </w:pPr>
      <w:rPr>
        <w:rFonts w:ascii="Arial" w:hAnsi="Arial" w:hint="default"/>
      </w:rPr>
    </w:lvl>
    <w:lvl w:ilvl="2" w:tplc="0D54B284" w:tentative="1">
      <w:start w:val="1"/>
      <w:numFmt w:val="bullet"/>
      <w:lvlText w:val="•"/>
      <w:lvlJc w:val="left"/>
      <w:pPr>
        <w:tabs>
          <w:tab w:val="num" w:pos="2160"/>
        </w:tabs>
        <w:ind w:left="2160" w:hanging="360"/>
      </w:pPr>
      <w:rPr>
        <w:rFonts w:ascii="Arial" w:hAnsi="Arial" w:hint="default"/>
      </w:rPr>
    </w:lvl>
    <w:lvl w:ilvl="3" w:tplc="E3F847F6" w:tentative="1">
      <w:start w:val="1"/>
      <w:numFmt w:val="bullet"/>
      <w:lvlText w:val="•"/>
      <w:lvlJc w:val="left"/>
      <w:pPr>
        <w:tabs>
          <w:tab w:val="num" w:pos="2880"/>
        </w:tabs>
        <w:ind w:left="2880" w:hanging="360"/>
      </w:pPr>
      <w:rPr>
        <w:rFonts w:ascii="Arial" w:hAnsi="Arial" w:hint="default"/>
      </w:rPr>
    </w:lvl>
    <w:lvl w:ilvl="4" w:tplc="08202F82" w:tentative="1">
      <w:start w:val="1"/>
      <w:numFmt w:val="bullet"/>
      <w:lvlText w:val="•"/>
      <w:lvlJc w:val="left"/>
      <w:pPr>
        <w:tabs>
          <w:tab w:val="num" w:pos="3600"/>
        </w:tabs>
        <w:ind w:left="3600" w:hanging="360"/>
      </w:pPr>
      <w:rPr>
        <w:rFonts w:ascii="Arial" w:hAnsi="Arial" w:hint="default"/>
      </w:rPr>
    </w:lvl>
    <w:lvl w:ilvl="5" w:tplc="00A2801A" w:tentative="1">
      <w:start w:val="1"/>
      <w:numFmt w:val="bullet"/>
      <w:lvlText w:val="•"/>
      <w:lvlJc w:val="left"/>
      <w:pPr>
        <w:tabs>
          <w:tab w:val="num" w:pos="4320"/>
        </w:tabs>
        <w:ind w:left="4320" w:hanging="360"/>
      </w:pPr>
      <w:rPr>
        <w:rFonts w:ascii="Arial" w:hAnsi="Arial" w:hint="default"/>
      </w:rPr>
    </w:lvl>
    <w:lvl w:ilvl="6" w:tplc="EEB65540" w:tentative="1">
      <w:start w:val="1"/>
      <w:numFmt w:val="bullet"/>
      <w:lvlText w:val="•"/>
      <w:lvlJc w:val="left"/>
      <w:pPr>
        <w:tabs>
          <w:tab w:val="num" w:pos="5040"/>
        </w:tabs>
        <w:ind w:left="5040" w:hanging="360"/>
      </w:pPr>
      <w:rPr>
        <w:rFonts w:ascii="Arial" w:hAnsi="Arial" w:hint="default"/>
      </w:rPr>
    </w:lvl>
    <w:lvl w:ilvl="7" w:tplc="D27EAB60" w:tentative="1">
      <w:start w:val="1"/>
      <w:numFmt w:val="bullet"/>
      <w:lvlText w:val="•"/>
      <w:lvlJc w:val="left"/>
      <w:pPr>
        <w:tabs>
          <w:tab w:val="num" w:pos="5760"/>
        </w:tabs>
        <w:ind w:left="5760" w:hanging="360"/>
      </w:pPr>
      <w:rPr>
        <w:rFonts w:ascii="Arial" w:hAnsi="Arial" w:hint="default"/>
      </w:rPr>
    </w:lvl>
    <w:lvl w:ilvl="8" w:tplc="2B70C25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75255A8"/>
    <w:multiLevelType w:val="hybridMultilevel"/>
    <w:tmpl w:val="BEFAFA36"/>
    <w:lvl w:ilvl="0" w:tplc="9A2E5B80">
      <w:start w:val="1"/>
      <w:numFmt w:val="bullet"/>
      <w:lvlText w:val="•"/>
      <w:lvlJc w:val="left"/>
      <w:pPr>
        <w:tabs>
          <w:tab w:val="num" w:pos="720"/>
        </w:tabs>
        <w:ind w:left="720" w:hanging="360"/>
      </w:pPr>
      <w:rPr>
        <w:rFonts w:ascii="Arial" w:hAnsi="Arial" w:hint="default"/>
      </w:rPr>
    </w:lvl>
    <w:lvl w:ilvl="1" w:tplc="B61024C6" w:tentative="1">
      <w:start w:val="1"/>
      <w:numFmt w:val="bullet"/>
      <w:lvlText w:val="•"/>
      <w:lvlJc w:val="left"/>
      <w:pPr>
        <w:tabs>
          <w:tab w:val="num" w:pos="1440"/>
        </w:tabs>
        <w:ind w:left="1440" w:hanging="360"/>
      </w:pPr>
      <w:rPr>
        <w:rFonts w:ascii="Arial" w:hAnsi="Arial" w:hint="default"/>
      </w:rPr>
    </w:lvl>
    <w:lvl w:ilvl="2" w:tplc="0C6CD04E" w:tentative="1">
      <w:start w:val="1"/>
      <w:numFmt w:val="bullet"/>
      <w:lvlText w:val="•"/>
      <w:lvlJc w:val="left"/>
      <w:pPr>
        <w:tabs>
          <w:tab w:val="num" w:pos="2160"/>
        </w:tabs>
        <w:ind w:left="2160" w:hanging="360"/>
      </w:pPr>
      <w:rPr>
        <w:rFonts w:ascii="Arial" w:hAnsi="Arial" w:hint="default"/>
      </w:rPr>
    </w:lvl>
    <w:lvl w:ilvl="3" w:tplc="E58E038C" w:tentative="1">
      <w:start w:val="1"/>
      <w:numFmt w:val="bullet"/>
      <w:lvlText w:val="•"/>
      <w:lvlJc w:val="left"/>
      <w:pPr>
        <w:tabs>
          <w:tab w:val="num" w:pos="2880"/>
        </w:tabs>
        <w:ind w:left="2880" w:hanging="360"/>
      </w:pPr>
      <w:rPr>
        <w:rFonts w:ascii="Arial" w:hAnsi="Arial" w:hint="default"/>
      </w:rPr>
    </w:lvl>
    <w:lvl w:ilvl="4" w:tplc="6E2030C2" w:tentative="1">
      <w:start w:val="1"/>
      <w:numFmt w:val="bullet"/>
      <w:lvlText w:val="•"/>
      <w:lvlJc w:val="left"/>
      <w:pPr>
        <w:tabs>
          <w:tab w:val="num" w:pos="3600"/>
        </w:tabs>
        <w:ind w:left="3600" w:hanging="360"/>
      </w:pPr>
      <w:rPr>
        <w:rFonts w:ascii="Arial" w:hAnsi="Arial" w:hint="default"/>
      </w:rPr>
    </w:lvl>
    <w:lvl w:ilvl="5" w:tplc="0C686EEE" w:tentative="1">
      <w:start w:val="1"/>
      <w:numFmt w:val="bullet"/>
      <w:lvlText w:val="•"/>
      <w:lvlJc w:val="left"/>
      <w:pPr>
        <w:tabs>
          <w:tab w:val="num" w:pos="4320"/>
        </w:tabs>
        <w:ind w:left="4320" w:hanging="360"/>
      </w:pPr>
      <w:rPr>
        <w:rFonts w:ascii="Arial" w:hAnsi="Arial" w:hint="default"/>
      </w:rPr>
    </w:lvl>
    <w:lvl w:ilvl="6" w:tplc="0D04D064" w:tentative="1">
      <w:start w:val="1"/>
      <w:numFmt w:val="bullet"/>
      <w:lvlText w:val="•"/>
      <w:lvlJc w:val="left"/>
      <w:pPr>
        <w:tabs>
          <w:tab w:val="num" w:pos="5040"/>
        </w:tabs>
        <w:ind w:left="5040" w:hanging="360"/>
      </w:pPr>
      <w:rPr>
        <w:rFonts w:ascii="Arial" w:hAnsi="Arial" w:hint="default"/>
      </w:rPr>
    </w:lvl>
    <w:lvl w:ilvl="7" w:tplc="1D4C4C46" w:tentative="1">
      <w:start w:val="1"/>
      <w:numFmt w:val="bullet"/>
      <w:lvlText w:val="•"/>
      <w:lvlJc w:val="left"/>
      <w:pPr>
        <w:tabs>
          <w:tab w:val="num" w:pos="5760"/>
        </w:tabs>
        <w:ind w:left="5760" w:hanging="360"/>
      </w:pPr>
      <w:rPr>
        <w:rFonts w:ascii="Arial" w:hAnsi="Arial" w:hint="default"/>
      </w:rPr>
    </w:lvl>
    <w:lvl w:ilvl="8" w:tplc="892AA7E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7A71900"/>
    <w:multiLevelType w:val="hybridMultilevel"/>
    <w:tmpl w:val="81201FA6"/>
    <w:lvl w:ilvl="0" w:tplc="E072F76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E0259A6"/>
    <w:multiLevelType w:val="hybridMultilevel"/>
    <w:tmpl w:val="FF46A3EE"/>
    <w:lvl w:ilvl="0" w:tplc="8E6C3528">
      <w:start w:val="1"/>
      <w:numFmt w:val="bullet"/>
      <w:lvlText w:val="•"/>
      <w:lvlJc w:val="left"/>
      <w:pPr>
        <w:tabs>
          <w:tab w:val="num" w:pos="720"/>
        </w:tabs>
        <w:ind w:left="720" w:hanging="360"/>
      </w:pPr>
      <w:rPr>
        <w:rFonts w:ascii="Arial" w:hAnsi="Arial" w:hint="default"/>
      </w:rPr>
    </w:lvl>
    <w:lvl w:ilvl="1" w:tplc="B0A67EC2" w:tentative="1">
      <w:start w:val="1"/>
      <w:numFmt w:val="bullet"/>
      <w:lvlText w:val="•"/>
      <w:lvlJc w:val="left"/>
      <w:pPr>
        <w:tabs>
          <w:tab w:val="num" w:pos="1440"/>
        </w:tabs>
        <w:ind w:left="1440" w:hanging="360"/>
      </w:pPr>
      <w:rPr>
        <w:rFonts w:ascii="Arial" w:hAnsi="Arial" w:hint="default"/>
      </w:rPr>
    </w:lvl>
    <w:lvl w:ilvl="2" w:tplc="6D76AF7C" w:tentative="1">
      <w:start w:val="1"/>
      <w:numFmt w:val="bullet"/>
      <w:lvlText w:val="•"/>
      <w:lvlJc w:val="left"/>
      <w:pPr>
        <w:tabs>
          <w:tab w:val="num" w:pos="2160"/>
        </w:tabs>
        <w:ind w:left="2160" w:hanging="360"/>
      </w:pPr>
      <w:rPr>
        <w:rFonts w:ascii="Arial" w:hAnsi="Arial" w:hint="default"/>
      </w:rPr>
    </w:lvl>
    <w:lvl w:ilvl="3" w:tplc="D3F62BF2" w:tentative="1">
      <w:start w:val="1"/>
      <w:numFmt w:val="bullet"/>
      <w:lvlText w:val="•"/>
      <w:lvlJc w:val="left"/>
      <w:pPr>
        <w:tabs>
          <w:tab w:val="num" w:pos="2880"/>
        </w:tabs>
        <w:ind w:left="2880" w:hanging="360"/>
      </w:pPr>
      <w:rPr>
        <w:rFonts w:ascii="Arial" w:hAnsi="Arial" w:hint="default"/>
      </w:rPr>
    </w:lvl>
    <w:lvl w:ilvl="4" w:tplc="699E6F80" w:tentative="1">
      <w:start w:val="1"/>
      <w:numFmt w:val="bullet"/>
      <w:lvlText w:val="•"/>
      <w:lvlJc w:val="left"/>
      <w:pPr>
        <w:tabs>
          <w:tab w:val="num" w:pos="3600"/>
        </w:tabs>
        <w:ind w:left="3600" w:hanging="360"/>
      </w:pPr>
      <w:rPr>
        <w:rFonts w:ascii="Arial" w:hAnsi="Arial" w:hint="default"/>
      </w:rPr>
    </w:lvl>
    <w:lvl w:ilvl="5" w:tplc="00A408C8" w:tentative="1">
      <w:start w:val="1"/>
      <w:numFmt w:val="bullet"/>
      <w:lvlText w:val="•"/>
      <w:lvlJc w:val="left"/>
      <w:pPr>
        <w:tabs>
          <w:tab w:val="num" w:pos="4320"/>
        </w:tabs>
        <w:ind w:left="4320" w:hanging="360"/>
      </w:pPr>
      <w:rPr>
        <w:rFonts w:ascii="Arial" w:hAnsi="Arial" w:hint="default"/>
      </w:rPr>
    </w:lvl>
    <w:lvl w:ilvl="6" w:tplc="329E2072" w:tentative="1">
      <w:start w:val="1"/>
      <w:numFmt w:val="bullet"/>
      <w:lvlText w:val="•"/>
      <w:lvlJc w:val="left"/>
      <w:pPr>
        <w:tabs>
          <w:tab w:val="num" w:pos="5040"/>
        </w:tabs>
        <w:ind w:left="5040" w:hanging="360"/>
      </w:pPr>
      <w:rPr>
        <w:rFonts w:ascii="Arial" w:hAnsi="Arial" w:hint="default"/>
      </w:rPr>
    </w:lvl>
    <w:lvl w:ilvl="7" w:tplc="190C3510" w:tentative="1">
      <w:start w:val="1"/>
      <w:numFmt w:val="bullet"/>
      <w:lvlText w:val="•"/>
      <w:lvlJc w:val="left"/>
      <w:pPr>
        <w:tabs>
          <w:tab w:val="num" w:pos="5760"/>
        </w:tabs>
        <w:ind w:left="5760" w:hanging="360"/>
      </w:pPr>
      <w:rPr>
        <w:rFonts w:ascii="Arial" w:hAnsi="Arial" w:hint="default"/>
      </w:rPr>
    </w:lvl>
    <w:lvl w:ilvl="8" w:tplc="05DC222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1C95EA7"/>
    <w:multiLevelType w:val="hybridMultilevel"/>
    <w:tmpl w:val="05748798"/>
    <w:lvl w:ilvl="0" w:tplc="454AB43E">
      <w:start w:val="1"/>
      <w:numFmt w:val="bullet"/>
      <w:lvlText w:val="•"/>
      <w:lvlJc w:val="left"/>
      <w:pPr>
        <w:tabs>
          <w:tab w:val="num" w:pos="720"/>
        </w:tabs>
        <w:ind w:left="720" w:hanging="360"/>
      </w:pPr>
      <w:rPr>
        <w:rFonts w:ascii="Arial" w:hAnsi="Arial" w:hint="default"/>
      </w:rPr>
    </w:lvl>
    <w:lvl w:ilvl="1" w:tplc="5EF8CAF4" w:tentative="1">
      <w:start w:val="1"/>
      <w:numFmt w:val="bullet"/>
      <w:lvlText w:val="•"/>
      <w:lvlJc w:val="left"/>
      <w:pPr>
        <w:tabs>
          <w:tab w:val="num" w:pos="1440"/>
        </w:tabs>
        <w:ind w:left="1440" w:hanging="360"/>
      </w:pPr>
      <w:rPr>
        <w:rFonts w:ascii="Arial" w:hAnsi="Arial" w:hint="default"/>
      </w:rPr>
    </w:lvl>
    <w:lvl w:ilvl="2" w:tplc="90A47CB4" w:tentative="1">
      <w:start w:val="1"/>
      <w:numFmt w:val="bullet"/>
      <w:lvlText w:val="•"/>
      <w:lvlJc w:val="left"/>
      <w:pPr>
        <w:tabs>
          <w:tab w:val="num" w:pos="2160"/>
        </w:tabs>
        <w:ind w:left="2160" w:hanging="360"/>
      </w:pPr>
      <w:rPr>
        <w:rFonts w:ascii="Arial" w:hAnsi="Arial" w:hint="default"/>
      </w:rPr>
    </w:lvl>
    <w:lvl w:ilvl="3" w:tplc="61BCED06" w:tentative="1">
      <w:start w:val="1"/>
      <w:numFmt w:val="bullet"/>
      <w:lvlText w:val="•"/>
      <w:lvlJc w:val="left"/>
      <w:pPr>
        <w:tabs>
          <w:tab w:val="num" w:pos="2880"/>
        </w:tabs>
        <w:ind w:left="2880" w:hanging="360"/>
      </w:pPr>
      <w:rPr>
        <w:rFonts w:ascii="Arial" w:hAnsi="Arial" w:hint="default"/>
      </w:rPr>
    </w:lvl>
    <w:lvl w:ilvl="4" w:tplc="81926018" w:tentative="1">
      <w:start w:val="1"/>
      <w:numFmt w:val="bullet"/>
      <w:lvlText w:val="•"/>
      <w:lvlJc w:val="left"/>
      <w:pPr>
        <w:tabs>
          <w:tab w:val="num" w:pos="3600"/>
        </w:tabs>
        <w:ind w:left="3600" w:hanging="360"/>
      </w:pPr>
      <w:rPr>
        <w:rFonts w:ascii="Arial" w:hAnsi="Arial" w:hint="default"/>
      </w:rPr>
    </w:lvl>
    <w:lvl w:ilvl="5" w:tplc="D27EE8AA" w:tentative="1">
      <w:start w:val="1"/>
      <w:numFmt w:val="bullet"/>
      <w:lvlText w:val="•"/>
      <w:lvlJc w:val="left"/>
      <w:pPr>
        <w:tabs>
          <w:tab w:val="num" w:pos="4320"/>
        </w:tabs>
        <w:ind w:left="4320" w:hanging="360"/>
      </w:pPr>
      <w:rPr>
        <w:rFonts w:ascii="Arial" w:hAnsi="Arial" w:hint="default"/>
      </w:rPr>
    </w:lvl>
    <w:lvl w:ilvl="6" w:tplc="4942D396" w:tentative="1">
      <w:start w:val="1"/>
      <w:numFmt w:val="bullet"/>
      <w:lvlText w:val="•"/>
      <w:lvlJc w:val="left"/>
      <w:pPr>
        <w:tabs>
          <w:tab w:val="num" w:pos="5040"/>
        </w:tabs>
        <w:ind w:left="5040" w:hanging="360"/>
      </w:pPr>
      <w:rPr>
        <w:rFonts w:ascii="Arial" w:hAnsi="Arial" w:hint="default"/>
      </w:rPr>
    </w:lvl>
    <w:lvl w:ilvl="7" w:tplc="C3DE9F6E" w:tentative="1">
      <w:start w:val="1"/>
      <w:numFmt w:val="bullet"/>
      <w:lvlText w:val="•"/>
      <w:lvlJc w:val="left"/>
      <w:pPr>
        <w:tabs>
          <w:tab w:val="num" w:pos="5760"/>
        </w:tabs>
        <w:ind w:left="5760" w:hanging="360"/>
      </w:pPr>
      <w:rPr>
        <w:rFonts w:ascii="Arial" w:hAnsi="Arial" w:hint="default"/>
      </w:rPr>
    </w:lvl>
    <w:lvl w:ilvl="8" w:tplc="CEEA6B5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3E00DF3"/>
    <w:multiLevelType w:val="hybridMultilevel"/>
    <w:tmpl w:val="BA68D988"/>
    <w:lvl w:ilvl="0" w:tplc="DAEA034C">
      <w:start w:val="1"/>
      <w:numFmt w:val="bullet"/>
      <w:lvlText w:val="•"/>
      <w:lvlJc w:val="left"/>
      <w:pPr>
        <w:tabs>
          <w:tab w:val="num" w:pos="720"/>
        </w:tabs>
        <w:ind w:left="720" w:hanging="360"/>
      </w:pPr>
      <w:rPr>
        <w:rFonts w:ascii="Arial" w:hAnsi="Arial" w:hint="default"/>
      </w:rPr>
    </w:lvl>
    <w:lvl w:ilvl="1" w:tplc="CC9632B2" w:tentative="1">
      <w:start w:val="1"/>
      <w:numFmt w:val="bullet"/>
      <w:lvlText w:val="•"/>
      <w:lvlJc w:val="left"/>
      <w:pPr>
        <w:tabs>
          <w:tab w:val="num" w:pos="1440"/>
        </w:tabs>
        <w:ind w:left="1440" w:hanging="360"/>
      </w:pPr>
      <w:rPr>
        <w:rFonts w:ascii="Arial" w:hAnsi="Arial" w:hint="default"/>
      </w:rPr>
    </w:lvl>
    <w:lvl w:ilvl="2" w:tplc="1D3E138A" w:tentative="1">
      <w:start w:val="1"/>
      <w:numFmt w:val="bullet"/>
      <w:lvlText w:val="•"/>
      <w:lvlJc w:val="left"/>
      <w:pPr>
        <w:tabs>
          <w:tab w:val="num" w:pos="2160"/>
        </w:tabs>
        <w:ind w:left="2160" w:hanging="360"/>
      </w:pPr>
      <w:rPr>
        <w:rFonts w:ascii="Arial" w:hAnsi="Arial" w:hint="default"/>
      </w:rPr>
    </w:lvl>
    <w:lvl w:ilvl="3" w:tplc="D6062D4A" w:tentative="1">
      <w:start w:val="1"/>
      <w:numFmt w:val="bullet"/>
      <w:lvlText w:val="•"/>
      <w:lvlJc w:val="left"/>
      <w:pPr>
        <w:tabs>
          <w:tab w:val="num" w:pos="2880"/>
        </w:tabs>
        <w:ind w:left="2880" w:hanging="360"/>
      </w:pPr>
      <w:rPr>
        <w:rFonts w:ascii="Arial" w:hAnsi="Arial" w:hint="default"/>
      </w:rPr>
    </w:lvl>
    <w:lvl w:ilvl="4" w:tplc="E12024F2" w:tentative="1">
      <w:start w:val="1"/>
      <w:numFmt w:val="bullet"/>
      <w:lvlText w:val="•"/>
      <w:lvlJc w:val="left"/>
      <w:pPr>
        <w:tabs>
          <w:tab w:val="num" w:pos="3600"/>
        </w:tabs>
        <w:ind w:left="3600" w:hanging="360"/>
      </w:pPr>
      <w:rPr>
        <w:rFonts w:ascii="Arial" w:hAnsi="Arial" w:hint="default"/>
      </w:rPr>
    </w:lvl>
    <w:lvl w:ilvl="5" w:tplc="C9C2AB42" w:tentative="1">
      <w:start w:val="1"/>
      <w:numFmt w:val="bullet"/>
      <w:lvlText w:val="•"/>
      <w:lvlJc w:val="left"/>
      <w:pPr>
        <w:tabs>
          <w:tab w:val="num" w:pos="4320"/>
        </w:tabs>
        <w:ind w:left="4320" w:hanging="360"/>
      </w:pPr>
      <w:rPr>
        <w:rFonts w:ascii="Arial" w:hAnsi="Arial" w:hint="default"/>
      </w:rPr>
    </w:lvl>
    <w:lvl w:ilvl="6" w:tplc="77EC3B54" w:tentative="1">
      <w:start w:val="1"/>
      <w:numFmt w:val="bullet"/>
      <w:lvlText w:val="•"/>
      <w:lvlJc w:val="left"/>
      <w:pPr>
        <w:tabs>
          <w:tab w:val="num" w:pos="5040"/>
        </w:tabs>
        <w:ind w:left="5040" w:hanging="360"/>
      </w:pPr>
      <w:rPr>
        <w:rFonts w:ascii="Arial" w:hAnsi="Arial" w:hint="default"/>
      </w:rPr>
    </w:lvl>
    <w:lvl w:ilvl="7" w:tplc="898C5C96" w:tentative="1">
      <w:start w:val="1"/>
      <w:numFmt w:val="bullet"/>
      <w:lvlText w:val="•"/>
      <w:lvlJc w:val="left"/>
      <w:pPr>
        <w:tabs>
          <w:tab w:val="num" w:pos="5760"/>
        </w:tabs>
        <w:ind w:left="5760" w:hanging="360"/>
      </w:pPr>
      <w:rPr>
        <w:rFonts w:ascii="Arial" w:hAnsi="Arial" w:hint="default"/>
      </w:rPr>
    </w:lvl>
    <w:lvl w:ilvl="8" w:tplc="6960247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54B651E"/>
    <w:multiLevelType w:val="hybridMultilevel"/>
    <w:tmpl w:val="0D1E9B4C"/>
    <w:lvl w:ilvl="0" w:tplc="2E2A5290">
      <w:start w:val="1"/>
      <w:numFmt w:val="bullet"/>
      <w:lvlText w:val="•"/>
      <w:lvlJc w:val="left"/>
      <w:pPr>
        <w:tabs>
          <w:tab w:val="num" w:pos="720"/>
        </w:tabs>
        <w:ind w:left="720" w:hanging="360"/>
      </w:pPr>
      <w:rPr>
        <w:rFonts w:ascii="Arial" w:hAnsi="Arial" w:hint="default"/>
      </w:rPr>
    </w:lvl>
    <w:lvl w:ilvl="1" w:tplc="C6786846" w:tentative="1">
      <w:start w:val="1"/>
      <w:numFmt w:val="bullet"/>
      <w:lvlText w:val="•"/>
      <w:lvlJc w:val="left"/>
      <w:pPr>
        <w:tabs>
          <w:tab w:val="num" w:pos="1440"/>
        </w:tabs>
        <w:ind w:left="1440" w:hanging="360"/>
      </w:pPr>
      <w:rPr>
        <w:rFonts w:ascii="Arial" w:hAnsi="Arial" w:hint="default"/>
      </w:rPr>
    </w:lvl>
    <w:lvl w:ilvl="2" w:tplc="CA6651B6" w:tentative="1">
      <w:start w:val="1"/>
      <w:numFmt w:val="bullet"/>
      <w:lvlText w:val="•"/>
      <w:lvlJc w:val="left"/>
      <w:pPr>
        <w:tabs>
          <w:tab w:val="num" w:pos="2160"/>
        </w:tabs>
        <w:ind w:left="2160" w:hanging="360"/>
      </w:pPr>
      <w:rPr>
        <w:rFonts w:ascii="Arial" w:hAnsi="Arial" w:hint="default"/>
      </w:rPr>
    </w:lvl>
    <w:lvl w:ilvl="3" w:tplc="08889BCE" w:tentative="1">
      <w:start w:val="1"/>
      <w:numFmt w:val="bullet"/>
      <w:lvlText w:val="•"/>
      <w:lvlJc w:val="left"/>
      <w:pPr>
        <w:tabs>
          <w:tab w:val="num" w:pos="2880"/>
        </w:tabs>
        <w:ind w:left="2880" w:hanging="360"/>
      </w:pPr>
      <w:rPr>
        <w:rFonts w:ascii="Arial" w:hAnsi="Arial" w:hint="default"/>
      </w:rPr>
    </w:lvl>
    <w:lvl w:ilvl="4" w:tplc="BEFEC9C2" w:tentative="1">
      <w:start w:val="1"/>
      <w:numFmt w:val="bullet"/>
      <w:lvlText w:val="•"/>
      <w:lvlJc w:val="left"/>
      <w:pPr>
        <w:tabs>
          <w:tab w:val="num" w:pos="3600"/>
        </w:tabs>
        <w:ind w:left="3600" w:hanging="360"/>
      </w:pPr>
      <w:rPr>
        <w:rFonts w:ascii="Arial" w:hAnsi="Arial" w:hint="default"/>
      </w:rPr>
    </w:lvl>
    <w:lvl w:ilvl="5" w:tplc="9F6C5A0A" w:tentative="1">
      <w:start w:val="1"/>
      <w:numFmt w:val="bullet"/>
      <w:lvlText w:val="•"/>
      <w:lvlJc w:val="left"/>
      <w:pPr>
        <w:tabs>
          <w:tab w:val="num" w:pos="4320"/>
        </w:tabs>
        <w:ind w:left="4320" w:hanging="360"/>
      </w:pPr>
      <w:rPr>
        <w:rFonts w:ascii="Arial" w:hAnsi="Arial" w:hint="default"/>
      </w:rPr>
    </w:lvl>
    <w:lvl w:ilvl="6" w:tplc="8B9EBA98" w:tentative="1">
      <w:start w:val="1"/>
      <w:numFmt w:val="bullet"/>
      <w:lvlText w:val="•"/>
      <w:lvlJc w:val="left"/>
      <w:pPr>
        <w:tabs>
          <w:tab w:val="num" w:pos="5040"/>
        </w:tabs>
        <w:ind w:left="5040" w:hanging="360"/>
      </w:pPr>
      <w:rPr>
        <w:rFonts w:ascii="Arial" w:hAnsi="Arial" w:hint="default"/>
      </w:rPr>
    </w:lvl>
    <w:lvl w:ilvl="7" w:tplc="F98894B4" w:tentative="1">
      <w:start w:val="1"/>
      <w:numFmt w:val="bullet"/>
      <w:lvlText w:val="•"/>
      <w:lvlJc w:val="left"/>
      <w:pPr>
        <w:tabs>
          <w:tab w:val="num" w:pos="5760"/>
        </w:tabs>
        <w:ind w:left="5760" w:hanging="360"/>
      </w:pPr>
      <w:rPr>
        <w:rFonts w:ascii="Arial" w:hAnsi="Arial" w:hint="default"/>
      </w:rPr>
    </w:lvl>
    <w:lvl w:ilvl="8" w:tplc="24CC1DA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8154D1"/>
    <w:multiLevelType w:val="hybridMultilevel"/>
    <w:tmpl w:val="2EDC0FC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86862FB"/>
    <w:multiLevelType w:val="hybridMultilevel"/>
    <w:tmpl w:val="054C927A"/>
    <w:lvl w:ilvl="0" w:tplc="B7025D9E">
      <w:start w:val="1"/>
      <w:numFmt w:val="bullet"/>
      <w:lvlText w:val="•"/>
      <w:lvlJc w:val="left"/>
      <w:pPr>
        <w:tabs>
          <w:tab w:val="num" w:pos="720"/>
        </w:tabs>
        <w:ind w:left="720" w:hanging="360"/>
      </w:pPr>
      <w:rPr>
        <w:rFonts w:ascii="Arial" w:hAnsi="Arial" w:hint="default"/>
      </w:rPr>
    </w:lvl>
    <w:lvl w:ilvl="1" w:tplc="FE06E6A2" w:tentative="1">
      <w:start w:val="1"/>
      <w:numFmt w:val="bullet"/>
      <w:lvlText w:val="•"/>
      <w:lvlJc w:val="left"/>
      <w:pPr>
        <w:tabs>
          <w:tab w:val="num" w:pos="1440"/>
        </w:tabs>
        <w:ind w:left="1440" w:hanging="360"/>
      </w:pPr>
      <w:rPr>
        <w:rFonts w:ascii="Arial" w:hAnsi="Arial" w:hint="default"/>
      </w:rPr>
    </w:lvl>
    <w:lvl w:ilvl="2" w:tplc="74626BDA" w:tentative="1">
      <w:start w:val="1"/>
      <w:numFmt w:val="bullet"/>
      <w:lvlText w:val="•"/>
      <w:lvlJc w:val="left"/>
      <w:pPr>
        <w:tabs>
          <w:tab w:val="num" w:pos="2160"/>
        </w:tabs>
        <w:ind w:left="2160" w:hanging="360"/>
      </w:pPr>
      <w:rPr>
        <w:rFonts w:ascii="Arial" w:hAnsi="Arial" w:hint="default"/>
      </w:rPr>
    </w:lvl>
    <w:lvl w:ilvl="3" w:tplc="27BEF57A" w:tentative="1">
      <w:start w:val="1"/>
      <w:numFmt w:val="bullet"/>
      <w:lvlText w:val="•"/>
      <w:lvlJc w:val="left"/>
      <w:pPr>
        <w:tabs>
          <w:tab w:val="num" w:pos="2880"/>
        </w:tabs>
        <w:ind w:left="2880" w:hanging="360"/>
      </w:pPr>
      <w:rPr>
        <w:rFonts w:ascii="Arial" w:hAnsi="Arial" w:hint="default"/>
      </w:rPr>
    </w:lvl>
    <w:lvl w:ilvl="4" w:tplc="F012A806" w:tentative="1">
      <w:start w:val="1"/>
      <w:numFmt w:val="bullet"/>
      <w:lvlText w:val="•"/>
      <w:lvlJc w:val="left"/>
      <w:pPr>
        <w:tabs>
          <w:tab w:val="num" w:pos="3600"/>
        </w:tabs>
        <w:ind w:left="3600" w:hanging="360"/>
      </w:pPr>
      <w:rPr>
        <w:rFonts w:ascii="Arial" w:hAnsi="Arial" w:hint="default"/>
      </w:rPr>
    </w:lvl>
    <w:lvl w:ilvl="5" w:tplc="8E98F578" w:tentative="1">
      <w:start w:val="1"/>
      <w:numFmt w:val="bullet"/>
      <w:lvlText w:val="•"/>
      <w:lvlJc w:val="left"/>
      <w:pPr>
        <w:tabs>
          <w:tab w:val="num" w:pos="4320"/>
        </w:tabs>
        <w:ind w:left="4320" w:hanging="360"/>
      </w:pPr>
      <w:rPr>
        <w:rFonts w:ascii="Arial" w:hAnsi="Arial" w:hint="default"/>
      </w:rPr>
    </w:lvl>
    <w:lvl w:ilvl="6" w:tplc="BD980128" w:tentative="1">
      <w:start w:val="1"/>
      <w:numFmt w:val="bullet"/>
      <w:lvlText w:val="•"/>
      <w:lvlJc w:val="left"/>
      <w:pPr>
        <w:tabs>
          <w:tab w:val="num" w:pos="5040"/>
        </w:tabs>
        <w:ind w:left="5040" w:hanging="360"/>
      </w:pPr>
      <w:rPr>
        <w:rFonts w:ascii="Arial" w:hAnsi="Arial" w:hint="default"/>
      </w:rPr>
    </w:lvl>
    <w:lvl w:ilvl="7" w:tplc="BF9434B2" w:tentative="1">
      <w:start w:val="1"/>
      <w:numFmt w:val="bullet"/>
      <w:lvlText w:val="•"/>
      <w:lvlJc w:val="left"/>
      <w:pPr>
        <w:tabs>
          <w:tab w:val="num" w:pos="5760"/>
        </w:tabs>
        <w:ind w:left="5760" w:hanging="360"/>
      </w:pPr>
      <w:rPr>
        <w:rFonts w:ascii="Arial" w:hAnsi="Arial" w:hint="default"/>
      </w:rPr>
    </w:lvl>
    <w:lvl w:ilvl="8" w:tplc="21F6288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B8077FE"/>
    <w:multiLevelType w:val="hybridMultilevel"/>
    <w:tmpl w:val="26643E64"/>
    <w:lvl w:ilvl="0" w:tplc="0BBA3112">
      <w:start w:val="1"/>
      <w:numFmt w:val="bullet"/>
      <w:lvlText w:val="•"/>
      <w:lvlJc w:val="left"/>
      <w:pPr>
        <w:tabs>
          <w:tab w:val="num" w:pos="720"/>
        </w:tabs>
        <w:ind w:left="720" w:hanging="360"/>
      </w:pPr>
      <w:rPr>
        <w:rFonts w:ascii="Arial" w:hAnsi="Arial" w:hint="default"/>
      </w:rPr>
    </w:lvl>
    <w:lvl w:ilvl="1" w:tplc="DED4E97A" w:tentative="1">
      <w:start w:val="1"/>
      <w:numFmt w:val="bullet"/>
      <w:lvlText w:val="•"/>
      <w:lvlJc w:val="left"/>
      <w:pPr>
        <w:tabs>
          <w:tab w:val="num" w:pos="1440"/>
        </w:tabs>
        <w:ind w:left="1440" w:hanging="360"/>
      </w:pPr>
      <w:rPr>
        <w:rFonts w:ascii="Arial" w:hAnsi="Arial" w:hint="default"/>
      </w:rPr>
    </w:lvl>
    <w:lvl w:ilvl="2" w:tplc="8FCC086E" w:tentative="1">
      <w:start w:val="1"/>
      <w:numFmt w:val="bullet"/>
      <w:lvlText w:val="•"/>
      <w:lvlJc w:val="left"/>
      <w:pPr>
        <w:tabs>
          <w:tab w:val="num" w:pos="2160"/>
        </w:tabs>
        <w:ind w:left="2160" w:hanging="360"/>
      </w:pPr>
      <w:rPr>
        <w:rFonts w:ascii="Arial" w:hAnsi="Arial" w:hint="default"/>
      </w:rPr>
    </w:lvl>
    <w:lvl w:ilvl="3" w:tplc="B65EC940" w:tentative="1">
      <w:start w:val="1"/>
      <w:numFmt w:val="bullet"/>
      <w:lvlText w:val="•"/>
      <w:lvlJc w:val="left"/>
      <w:pPr>
        <w:tabs>
          <w:tab w:val="num" w:pos="2880"/>
        </w:tabs>
        <w:ind w:left="2880" w:hanging="360"/>
      </w:pPr>
      <w:rPr>
        <w:rFonts w:ascii="Arial" w:hAnsi="Arial" w:hint="default"/>
      </w:rPr>
    </w:lvl>
    <w:lvl w:ilvl="4" w:tplc="113CA1BC" w:tentative="1">
      <w:start w:val="1"/>
      <w:numFmt w:val="bullet"/>
      <w:lvlText w:val="•"/>
      <w:lvlJc w:val="left"/>
      <w:pPr>
        <w:tabs>
          <w:tab w:val="num" w:pos="3600"/>
        </w:tabs>
        <w:ind w:left="3600" w:hanging="360"/>
      </w:pPr>
      <w:rPr>
        <w:rFonts w:ascii="Arial" w:hAnsi="Arial" w:hint="default"/>
      </w:rPr>
    </w:lvl>
    <w:lvl w:ilvl="5" w:tplc="2B941ECA" w:tentative="1">
      <w:start w:val="1"/>
      <w:numFmt w:val="bullet"/>
      <w:lvlText w:val="•"/>
      <w:lvlJc w:val="left"/>
      <w:pPr>
        <w:tabs>
          <w:tab w:val="num" w:pos="4320"/>
        </w:tabs>
        <w:ind w:left="4320" w:hanging="360"/>
      </w:pPr>
      <w:rPr>
        <w:rFonts w:ascii="Arial" w:hAnsi="Arial" w:hint="default"/>
      </w:rPr>
    </w:lvl>
    <w:lvl w:ilvl="6" w:tplc="A8C66114" w:tentative="1">
      <w:start w:val="1"/>
      <w:numFmt w:val="bullet"/>
      <w:lvlText w:val="•"/>
      <w:lvlJc w:val="left"/>
      <w:pPr>
        <w:tabs>
          <w:tab w:val="num" w:pos="5040"/>
        </w:tabs>
        <w:ind w:left="5040" w:hanging="360"/>
      </w:pPr>
      <w:rPr>
        <w:rFonts w:ascii="Arial" w:hAnsi="Arial" w:hint="default"/>
      </w:rPr>
    </w:lvl>
    <w:lvl w:ilvl="7" w:tplc="C6F2B43C" w:tentative="1">
      <w:start w:val="1"/>
      <w:numFmt w:val="bullet"/>
      <w:lvlText w:val="•"/>
      <w:lvlJc w:val="left"/>
      <w:pPr>
        <w:tabs>
          <w:tab w:val="num" w:pos="5760"/>
        </w:tabs>
        <w:ind w:left="5760" w:hanging="360"/>
      </w:pPr>
      <w:rPr>
        <w:rFonts w:ascii="Arial" w:hAnsi="Arial" w:hint="default"/>
      </w:rPr>
    </w:lvl>
    <w:lvl w:ilvl="8" w:tplc="DCC867B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12E77F5"/>
    <w:multiLevelType w:val="multilevel"/>
    <w:tmpl w:val="87D442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6465554"/>
    <w:multiLevelType w:val="hybridMultilevel"/>
    <w:tmpl w:val="76C6FC96"/>
    <w:lvl w:ilvl="0" w:tplc="B74C7782">
      <w:start w:val="1"/>
      <w:numFmt w:val="bullet"/>
      <w:lvlText w:val="•"/>
      <w:lvlJc w:val="left"/>
      <w:pPr>
        <w:tabs>
          <w:tab w:val="num" w:pos="720"/>
        </w:tabs>
        <w:ind w:left="720" w:hanging="360"/>
      </w:pPr>
      <w:rPr>
        <w:rFonts w:ascii="Arial" w:hAnsi="Arial" w:hint="default"/>
      </w:rPr>
    </w:lvl>
    <w:lvl w:ilvl="1" w:tplc="1ED2D102" w:tentative="1">
      <w:start w:val="1"/>
      <w:numFmt w:val="bullet"/>
      <w:lvlText w:val="•"/>
      <w:lvlJc w:val="left"/>
      <w:pPr>
        <w:tabs>
          <w:tab w:val="num" w:pos="1440"/>
        </w:tabs>
        <w:ind w:left="1440" w:hanging="360"/>
      </w:pPr>
      <w:rPr>
        <w:rFonts w:ascii="Arial" w:hAnsi="Arial" w:hint="default"/>
      </w:rPr>
    </w:lvl>
    <w:lvl w:ilvl="2" w:tplc="BDCEFFFC" w:tentative="1">
      <w:start w:val="1"/>
      <w:numFmt w:val="bullet"/>
      <w:lvlText w:val="•"/>
      <w:lvlJc w:val="left"/>
      <w:pPr>
        <w:tabs>
          <w:tab w:val="num" w:pos="2160"/>
        </w:tabs>
        <w:ind w:left="2160" w:hanging="360"/>
      </w:pPr>
      <w:rPr>
        <w:rFonts w:ascii="Arial" w:hAnsi="Arial" w:hint="default"/>
      </w:rPr>
    </w:lvl>
    <w:lvl w:ilvl="3" w:tplc="16D69660" w:tentative="1">
      <w:start w:val="1"/>
      <w:numFmt w:val="bullet"/>
      <w:lvlText w:val="•"/>
      <w:lvlJc w:val="left"/>
      <w:pPr>
        <w:tabs>
          <w:tab w:val="num" w:pos="2880"/>
        </w:tabs>
        <w:ind w:left="2880" w:hanging="360"/>
      </w:pPr>
      <w:rPr>
        <w:rFonts w:ascii="Arial" w:hAnsi="Arial" w:hint="default"/>
      </w:rPr>
    </w:lvl>
    <w:lvl w:ilvl="4" w:tplc="45BC99DA" w:tentative="1">
      <w:start w:val="1"/>
      <w:numFmt w:val="bullet"/>
      <w:lvlText w:val="•"/>
      <w:lvlJc w:val="left"/>
      <w:pPr>
        <w:tabs>
          <w:tab w:val="num" w:pos="3600"/>
        </w:tabs>
        <w:ind w:left="3600" w:hanging="360"/>
      </w:pPr>
      <w:rPr>
        <w:rFonts w:ascii="Arial" w:hAnsi="Arial" w:hint="default"/>
      </w:rPr>
    </w:lvl>
    <w:lvl w:ilvl="5" w:tplc="B2F615A2" w:tentative="1">
      <w:start w:val="1"/>
      <w:numFmt w:val="bullet"/>
      <w:lvlText w:val="•"/>
      <w:lvlJc w:val="left"/>
      <w:pPr>
        <w:tabs>
          <w:tab w:val="num" w:pos="4320"/>
        </w:tabs>
        <w:ind w:left="4320" w:hanging="360"/>
      </w:pPr>
      <w:rPr>
        <w:rFonts w:ascii="Arial" w:hAnsi="Arial" w:hint="default"/>
      </w:rPr>
    </w:lvl>
    <w:lvl w:ilvl="6" w:tplc="2988A27E" w:tentative="1">
      <w:start w:val="1"/>
      <w:numFmt w:val="bullet"/>
      <w:lvlText w:val="•"/>
      <w:lvlJc w:val="left"/>
      <w:pPr>
        <w:tabs>
          <w:tab w:val="num" w:pos="5040"/>
        </w:tabs>
        <w:ind w:left="5040" w:hanging="360"/>
      </w:pPr>
      <w:rPr>
        <w:rFonts w:ascii="Arial" w:hAnsi="Arial" w:hint="default"/>
      </w:rPr>
    </w:lvl>
    <w:lvl w:ilvl="7" w:tplc="61BE3D38" w:tentative="1">
      <w:start w:val="1"/>
      <w:numFmt w:val="bullet"/>
      <w:lvlText w:val="•"/>
      <w:lvlJc w:val="left"/>
      <w:pPr>
        <w:tabs>
          <w:tab w:val="num" w:pos="5760"/>
        </w:tabs>
        <w:ind w:left="5760" w:hanging="360"/>
      </w:pPr>
      <w:rPr>
        <w:rFonts w:ascii="Arial" w:hAnsi="Arial" w:hint="default"/>
      </w:rPr>
    </w:lvl>
    <w:lvl w:ilvl="8" w:tplc="F448FEF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80A0FF8"/>
    <w:multiLevelType w:val="hybridMultilevel"/>
    <w:tmpl w:val="C3FABEB8"/>
    <w:lvl w:ilvl="0" w:tplc="461CF076">
      <w:start w:val="1"/>
      <w:numFmt w:val="bullet"/>
      <w:lvlText w:val="•"/>
      <w:lvlJc w:val="left"/>
      <w:pPr>
        <w:tabs>
          <w:tab w:val="num" w:pos="720"/>
        </w:tabs>
        <w:ind w:left="720" w:hanging="360"/>
      </w:pPr>
      <w:rPr>
        <w:rFonts w:ascii="Arial" w:hAnsi="Arial" w:hint="default"/>
      </w:rPr>
    </w:lvl>
    <w:lvl w:ilvl="1" w:tplc="7818A7C4" w:tentative="1">
      <w:start w:val="1"/>
      <w:numFmt w:val="bullet"/>
      <w:lvlText w:val="•"/>
      <w:lvlJc w:val="left"/>
      <w:pPr>
        <w:tabs>
          <w:tab w:val="num" w:pos="1440"/>
        </w:tabs>
        <w:ind w:left="1440" w:hanging="360"/>
      </w:pPr>
      <w:rPr>
        <w:rFonts w:ascii="Arial" w:hAnsi="Arial" w:hint="default"/>
      </w:rPr>
    </w:lvl>
    <w:lvl w:ilvl="2" w:tplc="A7BC4D9C" w:tentative="1">
      <w:start w:val="1"/>
      <w:numFmt w:val="bullet"/>
      <w:lvlText w:val="•"/>
      <w:lvlJc w:val="left"/>
      <w:pPr>
        <w:tabs>
          <w:tab w:val="num" w:pos="2160"/>
        </w:tabs>
        <w:ind w:left="2160" w:hanging="360"/>
      </w:pPr>
      <w:rPr>
        <w:rFonts w:ascii="Arial" w:hAnsi="Arial" w:hint="default"/>
      </w:rPr>
    </w:lvl>
    <w:lvl w:ilvl="3" w:tplc="E37EF09A" w:tentative="1">
      <w:start w:val="1"/>
      <w:numFmt w:val="bullet"/>
      <w:lvlText w:val="•"/>
      <w:lvlJc w:val="left"/>
      <w:pPr>
        <w:tabs>
          <w:tab w:val="num" w:pos="2880"/>
        </w:tabs>
        <w:ind w:left="2880" w:hanging="360"/>
      </w:pPr>
      <w:rPr>
        <w:rFonts w:ascii="Arial" w:hAnsi="Arial" w:hint="default"/>
      </w:rPr>
    </w:lvl>
    <w:lvl w:ilvl="4" w:tplc="021C3B5A" w:tentative="1">
      <w:start w:val="1"/>
      <w:numFmt w:val="bullet"/>
      <w:lvlText w:val="•"/>
      <w:lvlJc w:val="left"/>
      <w:pPr>
        <w:tabs>
          <w:tab w:val="num" w:pos="3600"/>
        </w:tabs>
        <w:ind w:left="3600" w:hanging="360"/>
      </w:pPr>
      <w:rPr>
        <w:rFonts w:ascii="Arial" w:hAnsi="Arial" w:hint="default"/>
      </w:rPr>
    </w:lvl>
    <w:lvl w:ilvl="5" w:tplc="641E5008" w:tentative="1">
      <w:start w:val="1"/>
      <w:numFmt w:val="bullet"/>
      <w:lvlText w:val="•"/>
      <w:lvlJc w:val="left"/>
      <w:pPr>
        <w:tabs>
          <w:tab w:val="num" w:pos="4320"/>
        </w:tabs>
        <w:ind w:left="4320" w:hanging="360"/>
      </w:pPr>
      <w:rPr>
        <w:rFonts w:ascii="Arial" w:hAnsi="Arial" w:hint="default"/>
      </w:rPr>
    </w:lvl>
    <w:lvl w:ilvl="6" w:tplc="C2B2D13C" w:tentative="1">
      <w:start w:val="1"/>
      <w:numFmt w:val="bullet"/>
      <w:lvlText w:val="•"/>
      <w:lvlJc w:val="left"/>
      <w:pPr>
        <w:tabs>
          <w:tab w:val="num" w:pos="5040"/>
        </w:tabs>
        <w:ind w:left="5040" w:hanging="360"/>
      </w:pPr>
      <w:rPr>
        <w:rFonts w:ascii="Arial" w:hAnsi="Arial" w:hint="default"/>
      </w:rPr>
    </w:lvl>
    <w:lvl w:ilvl="7" w:tplc="74B4ABDE" w:tentative="1">
      <w:start w:val="1"/>
      <w:numFmt w:val="bullet"/>
      <w:lvlText w:val="•"/>
      <w:lvlJc w:val="left"/>
      <w:pPr>
        <w:tabs>
          <w:tab w:val="num" w:pos="5760"/>
        </w:tabs>
        <w:ind w:left="5760" w:hanging="360"/>
      </w:pPr>
      <w:rPr>
        <w:rFonts w:ascii="Arial" w:hAnsi="Arial" w:hint="default"/>
      </w:rPr>
    </w:lvl>
    <w:lvl w:ilvl="8" w:tplc="F97CB33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2D2862"/>
    <w:multiLevelType w:val="hybridMultilevel"/>
    <w:tmpl w:val="CD7E1B0A"/>
    <w:lvl w:ilvl="0" w:tplc="96C0BB78">
      <w:start w:val="1"/>
      <w:numFmt w:val="bullet"/>
      <w:lvlText w:val="•"/>
      <w:lvlJc w:val="left"/>
      <w:pPr>
        <w:tabs>
          <w:tab w:val="num" w:pos="360"/>
        </w:tabs>
        <w:ind w:left="360" w:hanging="360"/>
      </w:pPr>
      <w:rPr>
        <w:rFonts w:ascii="Arial" w:hAnsi="Arial" w:hint="default"/>
      </w:rPr>
    </w:lvl>
    <w:lvl w:ilvl="1" w:tplc="6CC2C902">
      <w:numFmt w:val="bullet"/>
      <w:lvlText w:val="•"/>
      <w:lvlJc w:val="left"/>
      <w:pPr>
        <w:tabs>
          <w:tab w:val="num" w:pos="1080"/>
        </w:tabs>
        <w:ind w:left="1080" w:hanging="360"/>
      </w:pPr>
      <w:rPr>
        <w:rFonts w:ascii="Arial" w:hAnsi="Arial" w:hint="default"/>
      </w:rPr>
    </w:lvl>
    <w:lvl w:ilvl="2" w:tplc="FD6E0294">
      <w:start w:val="1"/>
      <w:numFmt w:val="bullet"/>
      <w:lvlText w:val="•"/>
      <w:lvlJc w:val="left"/>
      <w:pPr>
        <w:tabs>
          <w:tab w:val="num" w:pos="1800"/>
        </w:tabs>
        <w:ind w:left="1800" w:hanging="360"/>
      </w:pPr>
      <w:rPr>
        <w:rFonts w:ascii="Arial" w:hAnsi="Arial" w:hint="default"/>
      </w:rPr>
    </w:lvl>
    <w:lvl w:ilvl="3" w:tplc="3AC4D932" w:tentative="1">
      <w:start w:val="1"/>
      <w:numFmt w:val="bullet"/>
      <w:lvlText w:val="•"/>
      <w:lvlJc w:val="left"/>
      <w:pPr>
        <w:tabs>
          <w:tab w:val="num" w:pos="2520"/>
        </w:tabs>
        <w:ind w:left="2520" w:hanging="360"/>
      </w:pPr>
      <w:rPr>
        <w:rFonts w:ascii="Arial" w:hAnsi="Arial" w:hint="default"/>
      </w:rPr>
    </w:lvl>
    <w:lvl w:ilvl="4" w:tplc="D892F24C" w:tentative="1">
      <w:start w:val="1"/>
      <w:numFmt w:val="bullet"/>
      <w:lvlText w:val="•"/>
      <w:lvlJc w:val="left"/>
      <w:pPr>
        <w:tabs>
          <w:tab w:val="num" w:pos="3240"/>
        </w:tabs>
        <w:ind w:left="3240" w:hanging="360"/>
      </w:pPr>
      <w:rPr>
        <w:rFonts w:ascii="Arial" w:hAnsi="Arial" w:hint="default"/>
      </w:rPr>
    </w:lvl>
    <w:lvl w:ilvl="5" w:tplc="12EA0F2E" w:tentative="1">
      <w:start w:val="1"/>
      <w:numFmt w:val="bullet"/>
      <w:lvlText w:val="•"/>
      <w:lvlJc w:val="left"/>
      <w:pPr>
        <w:tabs>
          <w:tab w:val="num" w:pos="3960"/>
        </w:tabs>
        <w:ind w:left="3960" w:hanging="360"/>
      </w:pPr>
      <w:rPr>
        <w:rFonts w:ascii="Arial" w:hAnsi="Arial" w:hint="default"/>
      </w:rPr>
    </w:lvl>
    <w:lvl w:ilvl="6" w:tplc="D86C5C0A" w:tentative="1">
      <w:start w:val="1"/>
      <w:numFmt w:val="bullet"/>
      <w:lvlText w:val="•"/>
      <w:lvlJc w:val="left"/>
      <w:pPr>
        <w:tabs>
          <w:tab w:val="num" w:pos="4680"/>
        </w:tabs>
        <w:ind w:left="4680" w:hanging="360"/>
      </w:pPr>
      <w:rPr>
        <w:rFonts w:ascii="Arial" w:hAnsi="Arial" w:hint="default"/>
      </w:rPr>
    </w:lvl>
    <w:lvl w:ilvl="7" w:tplc="656C34E6" w:tentative="1">
      <w:start w:val="1"/>
      <w:numFmt w:val="bullet"/>
      <w:lvlText w:val="•"/>
      <w:lvlJc w:val="left"/>
      <w:pPr>
        <w:tabs>
          <w:tab w:val="num" w:pos="5400"/>
        </w:tabs>
        <w:ind w:left="5400" w:hanging="360"/>
      </w:pPr>
      <w:rPr>
        <w:rFonts w:ascii="Arial" w:hAnsi="Arial" w:hint="default"/>
      </w:rPr>
    </w:lvl>
    <w:lvl w:ilvl="8" w:tplc="D6D67FA8"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6B591532"/>
    <w:multiLevelType w:val="hybridMultilevel"/>
    <w:tmpl w:val="81D41F54"/>
    <w:lvl w:ilvl="0" w:tplc="1D582734">
      <w:start w:val="1"/>
      <w:numFmt w:val="bullet"/>
      <w:lvlText w:val="•"/>
      <w:lvlJc w:val="left"/>
      <w:pPr>
        <w:tabs>
          <w:tab w:val="num" w:pos="720"/>
        </w:tabs>
        <w:ind w:left="720" w:hanging="360"/>
      </w:pPr>
      <w:rPr>
        <w:rFonts w:ascii="Arial" w:hAnsi="Arial" w:hint="default"/>
      </w:rPr>
    </w:lvl>
    <w:lvl w:ilvl="1" w:tplc="678CCBA8" w:tentative="1">
      <w:start w:val="1"/>
      <w:numFmt w:val="bullet"/>
      <w:lvlText w:val="•"/>
      <w:lvlJc w:val="left"/>
      <w:pPr>
        <w:tabs>
          <w:tab w:val="num" w:pos="1440"/>
        </w:tabs>
        <w:ind w:left="1440" w:hanging="360"/>
      </w:pPr>
      <w:rPr>
        <w:rFonts w:ascii="Arial" w:hAnsi="Arial" w:hint="default"/>
      </w:rPr>
    </w:lvl>
    <w:lvl w:ilvl="2" w:tplc="70F61132" w:tentative="1">
      <w:start w:val="1"/>
      <w:numFmt w:val="bullet"/>
      <w:lvlText w:val="•"/>
      <w:lvlJc w:val="left"/>
      <w:pPr>
        <w:tabs>
          <w:tab w:val="num" w:pos="2160"/>
        </w:tabs>
        <w:ind w:left="2160" w:hanging="360"/>
      </w:pPr>
      <w:rPr>
        <w:rFonts w:ascii="Arial" w:hAnsi="Arial" w:hint="default"/>
      </w:rPr>
    </w:lvl>
    <w:lvl w:ilvl="3" w:tplc="E6C00B46" w:tentative="1">
      <w:start w:val="1"/>
      <w:numFmt w:val="bullet"/>
      <w:lvlText w:val="•"/>
      <w:lvlJc w:val="left"/>
      <w:pPr>
        <w:tabs>
          <w:tab w:val="num" w:pos="2880"/>
        </w:tabs>
        <w:ind w:left="2880" w:hanging="360"/>
      </w:pPr>
      <w:rPr>
        <w:rFonts w:ascii="Arial" w:hAnsi="Arial" w:hint="default"/>
      </w:rPr>
    </w:lvl>
    <w:lvl w:ilvl="4" w:tplc="C9C05750" w:tentative="1">
      <w:start w:val="1"/>
      <w:numFmt w:val="bullet"/>
      <w:lvlText w:val="•"/>
      <w:lvlJc w:val="left"/>
      <w:pPr>
        <w:tabs>
          <w:tab w:val="num" w:pos="3600"/>
        </w:tabs>
        <w:ind w:left="3600" w:hanging="360"/>
      </w:pPr>
      <w:rPr>
        <w:rFonts w:ascii="Arial" w:hAnsi="Arial" w:hint="default"/>
      </w:rPr>
    </w:lvl>
    <w:lvl w:ilvl="5" w:tplc="1BA044AA" w:tentative="1">
      <w:start w:val="1"/>
      <w:numFmt w:val="bullet"/>
      <w:lvlText w:val="•"/>
      <w:lvlJc w:val="left"/>
      <w:pPr>
        <w:tabs>
          <w:tab w:val="num" w:pos="4320"/>
        </w:tabs>
        <w:ind w:left="4320" w:hanging="360"/>
      </w:pPr>
      <w:rPr>
        <w:rFonts w:ascii="Arial" w:hAnsi="Arial" w:hint="default"/>
      </w:rPr>
    </w:lvl>
    <w:lvl w:ilvl="6" w:tplc="8E9A49E8" w:tentative="1">
      <w:start w:val="1"/>
      <w:numFmt w:val="bullet"/>
      <w:lvlText w:val="•"/>
      <w:lvlJc w:val="left"/>
      <w:pPr>
        <w:tabs>
          <w:tab w:val="num" w:pos="5040"/>
        </w:tabs>
        <w:ind w:left="5040" w:hanging="360"/>
      </w:pPr>
      <w:rPr>
        <w:rFonts w:ascii="Arial" w:hAnsi="Arial" w:hint="default"/>
      </w:rPr>
    </w:lvl>
    <w:lvl w:ilvl="7" w:tplc="BD9A478E" w:tentative="1">
      <w:start w:val="1"/>
      <w:numFmt w:val="bullet"/>
      <w:lvlText w:val="•"/>
      <w:lvlJc w:val="left"/>
      <w:pPr>
        <w:tabs>
          <w:tab w:val="num" w:pos="5760"/>
        </w:tabs>
        <w:ind w:left="5760" w:hanging="360"/>
      </w:pPr>
      <w:rPr>
        <w:rFonts w:ascii="Arial" w:hAnsi="Arial" w:hint="default"/>
      </w:rPr>
    </w:lvl>
    <w:lvl w:ilvl="8" w:tplc="9FC279E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0FB1168"/>
    <w:multiLevelType w:val="hybridMultilevel"/>
    <w:tmpl w:val="BDA853CE"/>
    <w:lvl w:ilvl="0" w:tplc="04090019">
      <w:start w:val="1"/>
      <w:numFmt w:val="lowerLetter"/>
      <w:lvlText w:val="%1."/>
      <w:lvlJc w:val="left"/>
      <w:pPr>
        <w:ind w:left="1440" w:hanging="360"/>
      </w:pPr>
    </w:lvl>
    <w:lvl w:ilvl="1" w:tplc="5C06CA40">
      <w:start w:val="1"/>
      <w:numFmt w:val="decimal"/>
      <w:lvlText w:val="(%2)"/>
      <w:lvlJc w:val="left"/>
      <w:pPr>
        <w:ind w:left="2160" w:hanging="360"/>
      </w:pPr>
      <w:rPr>
        <w:rFonts w:ascii="Aptos Display" w:eastAsia="Aptos" w:hAnsi="Aptos Display" w:cs="Calibri"/>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7C21DE3"/>
    <w:multiLevelType w:val="hybridMultilevel"/>
    <w:tmpl w:val="891EDA4E"/>
    <w:lvl w:ilvl="0" w:tplc="672682B0">
      <w:start w:val="1"/>
      <w:numFmt w:val="bullet"/>
      <w:lvlText w:val="•"/>
      <w:lvlJc w:val="left"/>
      <w:pPr>
        <w:tabs>
          <w:tab w:val="num" w:pos="720"/>
        </w:tabs>
        <w:ind w:left="720" w:hanging="360"/>
      </w:pPr>
      <w:rPr>
        <w:rFonts w:ascii="Arial" w:hAnsi="Arial" w:hint="default"/>
      </w:rPr>
    </w:lvl>
    <w:lvl w:ilvl="1" w:tplc="3A52CE14" w:tentative="1">
      <w:start w:val="1"/>
      <w:numFmt w:val="bullet"/>
      <w:lvlText w:val="•"/>
      <w:lvlJc w:val="left"/>
      <w:pPr>
        <w:tabs>
          <w:tab w:val="num" w:pos="1440"/>
        </w:tabs>
        <w:ind w:left="1440" w:hanging="360"/>
      </w:pPr>
      <w:rPr>
        <w:rFonts w:ascii="Arial" w:hAnsi="Arial" w:hint="default"/>
      </w:rPr>
    </w:lvl>
    <w:lvl w:ilvl="2" w:tplc="66EE3A24" w:tentative="1">
      <w:start w:val="1"/>
      <w:numFmt w:val="bullet"/>
      <w:lvlText w:val="•"/>
      <w:lvlJc w:val="left"/>
      <w:pPr>
        <w:tabs>
          <w:tab w:val="num" w:pos="2160"/>
        </w:tabs>
        <w:ind w:left="2160" w:hanging="360"/>
      </w:pPr>
      <w:rPr>
        <w:rFonts w:ascii="Arial" w:hAnsi="Arial" w:hint="default"/>
      </w:rPr>
    </w:lvl>
    <w:lvl w:ilvl="3" w:tplc="C9C295C8" w:tentative="1">
      <w:start w:val="1"/>
      <w:numFmt w:val="bullet"/>
      <w:lvlText w:val="•"/>
      <w:lvlJc w:val="left"/>
      <w:pPr>
        <w:tabs>
          <w:tab w:val="num" w:pos="2880"/>
        </w:tabs>
        <w:ind w:left="2880" w:hanging="360"/>
      </w:pPr>
      <w:rPr>
        <w:rFonts w:ascii="Arial" w:hAnsi="Arial" w:hint="default"/>
      </w:rPr>
    </w:lvl>
    <w:lvl w:ilvl="4" w:tplc="A9B87616" w:tentative="1">
      <w:start w:val="1"/>
      <w:numFmt w:val="bullet"/>
      <w:lvlText w:val="•"/>
      <w:lvlJc w:val="left"/>
      <w:pPr>
        <w:tabs>
          <w:tab w:val="num" w:pos="3600"/>
        </w:tabs>
        <w:ind w:left="3600" w:hanging="360"/>
      </w:pPr>
      <w:rPr>
        <w:rFonts w:ascii="Arial" w:hAnsi="Arial" w:hint="default"/>
      </w:rPr>
    </w:lvl>
    <w:lvl w:ilvl="5" w:tplc="9BD83DF0" w:tentative="1">
      <w:start w:val="1"/>
      <w:numFmt w:val="bullet"/>
      <w:lvlText w:val="•"/>
      <w:lvlJc w:val="left"/>
      <w:pPr>
        <w:tabs>
          <w:tab w:val="num" w:pos="4320"/>
        </w:tabs>
        <w:ind w:left="4320" w:hanging="360"/>
      </w:pPr>
      <w:rPr>
        <w:rFonts w:ascii="Arial" w:hAnsi="Arial" w:hint="default"/>
      </w:rPr>
    </w:lvl>
    <w:lvl w:ilvl="6" w:tplc="7FEE30B0" w:tentative="1">
      <w:start w:val="1"/>
      <w:numFmt w:val="bullet"/>
      <w:lvlText w:val="•"/>
      <w:lvlJc w:val="left"/>
      <w:pPr>
        <w:tabs>
          <w:tab w:val="num" w:pos="5040"/>
        </w:tabs>
        <w:ind w:left="5040" w:hanging="360"/>
      </w:pPr>
      <w:rPr>
        <w:rFonts w:ascii="Arial" w:hAnsi="Arial" w:hint="default"/>
      </w:rPr>
    </w:lvl>
    <w:lvl w:ilvl="7" w:tplc="5F9E8CC2" w:tentative="1">
      <w:start w:val="1"/>
      <w:numFmt w:val="bullet"/>
      <w:lvlText w:val="•"/>
      <w:lvlJc w:val="left"/>
      <w:pPr>
        <w:tabs>
          <w:tab w:val="num" w:pos="5760"/>
        </w:tabs>
        <w:ind w:left="5760" w:hanging="360"/>
      </w:pPr>
      <w:rPr>
        <w:rFonts w:ascii="Arial" w:hAnsi="Arial" w:hint="default"/>
      </w:rPr>
    </w:lvl>
    <w:lvl w:ilvl="8" w:tplc="8D488A7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8D975C6"/>
    <w:multiLevelType w:val="hybridMultilevel"/>
    <w:tmpl w:val="1182F3BC"/>
    <w:lvl w:ilvl="0" w:tplc="16E46C2A">
      <w:start w:val="1"/>
      <w:numFmt w:val="bullet"/>
      <w:lvlText w:val="•"/>
      <w:lvlJc w:val="left"/>
      <w:pPr>
        <w:tabs>
          <w:tab w:val="num" w:pos="720"/>
        </w:tabs>
        <w:ind w:left="720" w:hanging="360"/>
      </w:pPr>
      <w:rPr>
        <w:rFonts w:ascii="Arial" w:hAnsi="Arial" w:hint="default"/>
      </w:rPr>
    </w:lvl>
    <w:lvl w:ilvl="1" w:tplc="26223CA8" w:tentative="1">
      <w:start w:val="1"/>
      <w:numFmt w:val="bullet"/>
      <w:lvlText w:val="•"/>
      <w:lvlJc w:val="left"/>
      <w:pPr>
        <w:tabs>
          <w:tab w:val="num" w:pos="1440"/>
        </w:tabs>
        <w:ind w:left="1440" w:hanging="360"/>
      </w:pPr>
      <w:rPr>
        <w:rFonts w:ascii="Arial" w:hAnsi="Arial" w:hint="default"/>
      </w:rPr>
    </w:lvl>
    <w:lvl w:ilvl="2" w:tplc="8A705ACC" w:tentative="1">
      <w:start w:val="1"/>
      <w:numFmt w:val="bullet"/>
      <w:lvlText w:val="•"/>
      <w:lvlJc w:val="left"/>
      <w:pPr>
        <w:tabs>
          <w:tab w:val="num" w:pos="2160"/>
        </w:tabs>
        <w:ind w:left="2160" w:hanging="360"/>
      </w:pPr>
      <w:rPr>
        <w:rFonts w:ascii="Arial" w:hAnsi="Arial" w:hint="default"/>
      </w:rPr>
    </w:lvl>
    <w:lvl w:ilvl="3" w:tplc="C50E264C" w:tentative="1">
      <w:start w:val="1"/>
      <w:numFmt w:val="bullet"/>
      <w:lvlText w:val="•"/>
      <w:lvlJc w:val="left"/>
      <w:pPr>
        <w:tabs>
          <w:tab w:val="num" w:pos="2880"/>
        </w:tabs>
        <w:ind w:left="2880" w:hanging="360"/>
      </w:pPr>
      <w:rPr>
        <w:rFonts w:ascii="Arial" w:hAnsi="Arial" w:hint="default"/>
      </w:rPr>
    </w:lvl>
    <w:lvl w:ilvl="4" w:tplc="BE0E9582" w:tentative="1">
      <w:start w:val="1"/>
      <w:numFmt w:val="bullet"/>
      <w:lvlText w:val="•"/>
      <w:lvlJc w:val="left"/>
      <w:pPr>
        <w:tabs>
          <w:tab w:val="num" w:pos="3600"/>
        </w:tabs>
        <w:ind w:left="3600" w:hanging="360"/>
      </w:pPr>
      <w:rPr>
        <w:rFonts w:ascii="Arial" w:hAnsi="Arial" w:hint="default"/>
      </w:rPr>
    </w:lvl>
    <w:lvl w:ilvl="5" w:tplc="392CDD98" w:tentative="1">
      <w:start w:val="1"/>
      <w:numFmt w:val="bullet"/>
      <w:lvlText w:val="•"/>
      <w:lvlJc w:val="left"/>
      <w:pPr>
        <w:tabs>
          <w:tab w:val="num" w:pos="4320"/>
        </w:tabs>
        <w:ind w:left="4320" w:hanging="360"/>
      </w:pPr>
      <w:rPr>
        <w:rFonts w:ascii="Arial" w:hAnsi="Arial" w:hint="default"/>
      </w:rPr>
    </w:lvl>
    <w:lvl w:ilvl="6" w:tplc="A2562438" w:tentative="1">
      <w:start w:val="1"/>
      <w:numFmt w:val="bullet"/>
      <w:lvlText w:val="•"/>
      <w:lvlJc w:val="left"/>
      <w:pPr>
        <w:tabs>
          <w:tab w:val="num" w:pos="5040"/>
        </w:tabs>
        <w:ind w:left="5040" w:hanging="360"/>
      </w:pPr>
      <w:rPr>
        <w:rFonts w:ascii="Arial" w:hAnsi="Arial" w:hint="default"/>
      </w:rPr>
    </w:lvl>
    <w:lvl w:ilvl="7" w:tplc="0406ABF8" w:tentative="1">
      <w:start w:val="1"/>
      <w:numFmt w:val="bullet"/>
      <w:lvlText w:val="•"/>
      <w:lvlJc w:val="left"/>
      <w:pPr>
        <w:tabs>
          <w:tab w:val="num" w:pos="5760"/>
        </w:tabs>
        <w:ind w:left="5760" w:hanging="360"/>
      </w:pPr>
      <w:rPr>
        <w:rFonts w:ascii="Arial" w:hAnsi="Arial" w:hint="default"/>
      </w:rPr>
    </w:lvl>
    <w:lvl w:ilvl="8" w:tplc="F70ACFD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A8C15C8"/>
    <w:multiLevelType w:val="hybridMultilevel"/>
    <w:tmpl w:val="7E4468B8"/>
    <w:lvl w:ilvl="0" w:tplc="E410CCBC">
      <w:start w:val="1"/>
      <w:numFmt w:val="bullet"/>
      <w:lvlText w:val="•"/>
      <w:lvlJc w:val="left"/>
      <w:pPr>
        <w:tabs>
          <w:tab w:val="num" w:pos="720"/>
        </w:tabs>
        <w:ind w:left="720" w:hanging="360"/>
      </w:pPr>
      <w:rPr>
        <w:rFonts w:ascii="Arial" w:hAnsi="Arial" w:hint="default"/>
      </w:rPr>
    </w:lvl>
    <w:lvl w:ilvl="1" w:tplc="C4406A26" w:tentative="1">
      <w:start w:val="1"/>
      <w:numFmt w:val="bullet"/>
      <w:lvlText w:val="•"/>
      <w:lvlJc w:val="left"/>
      <w:pPr>
        <w:tabs>
          <w:tab w:val="num" w:pos="1440"/>
        </w:tabs>
        <w:ind w:left="1440" w:hanging="360"/>
      </w:pPr>
      <w:rPr>
        <w:rFonts w:ascii="Arial" w:hAnsi="Arial" w:hint="default"/>
      </w:rPr>
    </w:lvl>
    <w:lvl w:ilvl="2" w:tplc="C0B09238" w:tentative="1">
      <w:start w:val="1"/>
      <w:numFmt w:val="bullet"/>
      <w:lvlText w:val="•"/>
      <w:lvlJc w:val="left"/>
      <w:pPr>
        <w:tabs>
          <w:tab w:val="num" w:pos="2160"/>
        </w:tabs>
        <w:ind w:left="2160" w:hanging="360"/>
      </w:pPr>
      <w:rPr>
        <w:rFonts w:ascii="Arial" w:hAnsi="Arial" w:hint="default"/>
      </w:rPr>
    </w:lvl>
    <w:lvl w:ilvl="3" w:tplc="D68A16C4" w:tentative="1">
      <w:start w:val="1"/>
      <w:numFmt w:val="bullet"/>
      <w:lvlText w:val="•"/>
      <w:lvlJc w:val="left"/>
      <w:pPr>
        <w:tabs>
          <w:tab w:val="num" w:pos="2880"/>
        </w:tabs>
        <w:ind w:left="2880" w:hanging="360"/>
      </w:pPr>
      <w:rPr>
        <w:rFonts w:ascii="Arial" w:hAnsi="Arial" w:hint="default"/>
      </w:rPr>
    </w:lvl>
    <w:lvl w:ilvl="4" w:tplc="B2B67978" w:tentative="1">
      <w:start w:val="1"/>
      <w:numFmt w:val="bullet"/>
      <w:lvlText w:val="•"/>
      <w:lvlJc w:val="left"/>
      <w:pPr>
        <w:tabs>
          <w:tab w:val="num" w:pos="3600"/>
        </w:tabs>
        <w:ind w:left="3600" w:hanging="360"/>
      </w:pPr>
      <w:rPr>
        <w:rFonts w:ascii="Arial" w:hAnsi="Arial" w:hint="default"/>
      </w:rPr>
    </w:lvl>
    <w:lvl w:ilvl="5" w:tplc="4C34BE96" w:tentative="1">
      <w:start w:val="1"/>
      <w:numFmt w:val="bullet"/>
      <w:lvlText w:val="•"/>
      <w:lvlJc w:val="left"/>
      <w:pPr>
        <w:tabs>
          <w:tab w:val="num" w:pos="4320"/>
        </w:tabs>
        <w:ind w:left="4320" w:hanging="360"/>
      </w:pPr>
      <w:rPr>
        <w:rFonts w:ascii="Arial" w:hAnsi="Arial" w:hint="default"/>
      </w:rPr>
    </w:lvl>
    <w:lvl w:ilvl="6" w:tplc="1E70EE24" w:tentative="1">
      <w:start w:val="1"/>
      <w:numFmt w:val="bullet"/>
      <w:lvlText w:val="•"/>
      <w:lvlJc w:val="left"/>
      <w:pPr>
        <w:tabs>
          <w:tab w:val="num" w:pos="5040"/>
        </w:tabs>
        <w:ind w:left="5040" w:hanging="360"/>
      </w:pPr>
      <w:rPr>
        <w:rFonts w:ascii="Arial" w:hAnsi="Arial" w:hint="default"/>
      </w:rPr>
    </w:lvl>
    <w:lvl w:ilvl="7" w:tplc="6EFAE500" w:tentative="1">
      <w:start w:val="1"/>
      <w:numFmt w:val="bullet"/>
      <w:lvlText w:val="•"/>
      <w:lvlJc w:val="left"/>
      <w:pPr>
        <w:tabs>
          <w:tab w:val="num" w:pos="5760"/>
        </w:tabs>
        <w:ind w:left="5760" w:hanging="360"/>
      </w:pPr>
      <w:rPr>
        <w:rFonts w:ascii="Arial" w:hAnsi="Arial" w:hint="default"/>
      </w:rPr>
    </w:lvl>
    <w:lvl w:ilvl="8" w:tplc="CCE4BE7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BA07688"/>
    <w:multiLevelType w:val="hybridMultilevel"/>
    <w:tmpl w:val="273A543E"/>
    <w:lvl w:ilvl="0" w:tplc="46DCB934">
      <w:start w:val="1"/>
      <w:numFmt w:val="bullet"/>
      <w:lvlText w:val="•"/>
      <w:lvlJc w:val="left"/>
      <w:pPr>
        <w:tabs>
          <w:tab w:val="num" w:pos="720"/>
        </w:tabs>
        <w:ind w:left="720" w:hanging="360"/>
      </w:pPr>
      <w:rPr>
        <w:rFonts w:ascii="Arial" w:hAnsi="Arial" w:hint="default"/>
      </w:rPr>
    </w:lvl>
    <w:lvl w:ilvl="1" w:tplc="B0343F54" w:tentative="1">
      <w:start w:val="1"/>
      <w:numFmt w:val="bullet"/>
      <w:lvlText w:val="•"/>
      <w:lvlJc w:val="left"/>
      <w:pPr>
        <w:tabs>
          <w:tab w:val="num" w:pos="1440"/>
        </w:tabs>
        <w:ind w:left="1440" w:hanging="360"/>
      </w:pPr>
      <w:rPr>
        <w:rFonts w:ascii="Arial" w:hAnsi="Arial" w:hint="default"/>
      </w:rPr>
    </w:lvl>
    <w:lvl w:ilvl="2" w:tplc="D480ED2A" w:tentative="1">
      <w:start w:val="1"/>
      <w:numFmt w:val="bullet"/>
      <w:lvlText w:val="•"/>
      <w:lvlJc w:val="left"/>
      <w:pPr>
        <w:tabs>
          <w:tab w:val="num" w:pos="2160"/>
        </w:tabs>
        <w:ind w:left="2160" w:hanging="360"/>
      </w:pPr>
      <w:rPr>
        <w:rFonts w:ascii="Arial" w:hAnsi="Arial" w:hint="default"/>
      </w:rPr>
    </w:lvl>
    <w:lvl w:ilvl="3" w:tplc="0088DAB2" w:tentative="1">
      <w:start w:val="1"/>
      <w:numFmt w:val="bullet"/>
      <w:lvlText w:val="•"/>
      <w:lvlJc w:val="left"/>
      <w:pPr>
        <w:tabs>
          <w:tab w:val="num" w:pos="2880"/>
        </w:tabs>
        <w:ind w:left="2880" w:hanging="360"/>
      </w:pPr>
      <w:rPr>
        <w:rFonts w:ascii="Arial" w:hAnsi="Arial" w:hint="default"/>
      </w:rPr>
    </w:lvl>
    <w:lvl w:ilvl="4" w:tplc="80E8A9FA" w:tentative="1">
      <w:start w:val="1"/>
      <w:numFmt w:val="bullet"/>
      <w:lvlText w:val="•"/>
      <w:lvlJc w:val="left"/>
      <w:pPr>
        <w:tabs>
          <w:tab w:val="num" w:pos="3600"/>
        </w:tabs>
        <w:ind w:left="3600" w:hanging="360"/>
      </w:pPr>
      <w:rPr>
        <w:rFonts w:ascii="Arial" w:hAnsi="Arial" w:hint="default"/>
      </w:rPr>
    </w:lvl>
    <w:lvl w:ilvl="5" w:tplc="5E58CF96" w:tentative="1">
      <w:start w:val="1"/>
      <w:numFmt w:val="bullet"/>
      <w:lvlText w:val="•"/>
      <w:lvlJc w:val="left"/>
      <w:pPr>
        <w:tabs>
          <w:tab w:val="num" w:pos="4320"/>
        </w:tabs>
        <w:ind w:left="4320" w:hanging="360"/>
      </w:pPr>
      <w:rPr>
        <w:rFonts w:ascii="Arial" w:hAnsi="Arial" w:hint="default"/>
      </w:rPr>
    </w:lvl>
    <w:lvl w:ilvl="6" w:tplc="6C5C8710" w:tentative="1">
      <w:start w:val="1"/>
      <w:numFmt w:val="bullet"/>
      <w:lvlText w:val="•"/>
      <w:lvlJc w:val="left"/>
      <w:pPr>
        <w:tabs>
          <w:tab w:val="num" w:pos="5040"/>
        </w:tabs>
        <w:ind w:left="5040" w:hanging="360"/>
      </w:pPr>
      <w:rPr>
        <w:rFonts w:ascii="Arial" w:hAnsi="Arial" w:hint="default"/>
      </w:rPr>
    </w:lvl>
    <w:lvl w:ilvl="7" w:tplc="E190CC0E" w:tentative="1">
      <w:start w:val="1"/>
      <w:numFmt w:val="bullet"/>
      <w:lvlText w:val="•"/>
      <w:lvlJc w:val="left"/>
      <w:pPr>
        <w:tabs>
          <w:tab w:val="num" w:pos="5760"/>
        </w:tabs>
        <w:ind w:left="5760" w:hanging="360"/>
      </w:pPr>
      <w:rPr>
        <w:rFonts w:ascii="Arial" w:hAnsi="Arial" w:hint="default"/>
      </w:rPr>
    </w:lvl>
    <w:lvl w:ilvl="8" w:tplc="AFFCFD7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C907A3A"/>
    <w:multiLevelType w:val="hybridMultilevel"/>
    <w:tmpl w:val="8D047062"/>
    <w:lvl w:ilvl="0" w:tplc="CC5094B6">
      <w:start w:val="1"/>
      <w:numFmt w:val="bullet"/>
      <w:lvlText w:val="•"/>
      <w:lvlJc w:val="left"/>
      <w:pPr>
        <w:tabs>
          <w:tab w:val="num" w:pos="720"/>
        </w:tabs>
        <w:ind w:left="720" w:hanging="360"/>
      </w:pPr>
      <w:rPr>
        <w:rFonts w:ascii="Arial" w:hAnsi="Arial" w:hint="default"/>
      </w:rPr>
    </w:lvl>
    <w:lvl w:ilvl="1" w:tplc="8A54328A" w:tentative="1">
      <w:start w:val="1"/>
      <w:numFmt w:val="bullet"/>
      <w:lvlText w:val="•"/>
      <w:lvlJc w:val="left"/>
      <w:pPr>
        <w:tabs>
          <w:tab w:val="num" w:pos="1440"/>
        </w:tabs>
        <w:ind w:left="1440" w:hanging="360"/>
      </w:pPr>
      <w:rPr>
        <w:rFonts w:ascii="Arial" w:hAnsi="Arial" w:hint="default"/>
      </w:rPr>
    </w:lvl>
    <w:lvl w:ilvl="2" w:tplc="41805A4E" w:tentative="1">
      <w:start w:val="1"/>
      <w:numFmt w:val="bullet"/>
      <w:lvlText w:val="•"/>
      <w:lvlJc w:val="left"/>
      <w:pPr>
        <w:tabs>
          <w:tab w:val="num" w:pos="2160"/>
        </w:tabs>
        <w:ind w:left="2160" w:hanging="360"/>
      </w:pPr>
      <w:rPr>
        <w:rFonts w:ascii="Arial" w:hAnsi="Arial" w:hint="default"/>
      </w:rPr>
    </w:lvl>
    <w:lvl w:ilvl="3" w:tplc="D2D27306" w:tentative="1">
      <w:start w:val="1"/>
      <w:numFmt w:val="bullet"/>
      <w:lvlText w:val="•"/>
      <w:lvlJc w:val="left"/>
      <w:pPr>
        <w:tabs>
          <w:tab w:val="num" w:pos="2880"/>
        </w:tabs>
        <w:ind w:left="2880" w:hanging="360"/>
      </w:pPr>
      <w:rPr>
        <w:rFonts w:ascii="Arial" w:hAnsi="Arial" w:hint="default"/>
      </w:rPr>
    </w:lvl>
    <w:lvl w:ilvl="4" w:tplc="4C1635A0" w:tentative="1">
      <w:start w:val="1"/>
      <w:numFmt w:val="bullet"/>
      <w:lvlText w:val="•"/>
      <w:lvlJc w:val="left"/>
      <w:pPr>
        <w:tabs>
          <w:tab w:val="num" w:pos="3600"/>
        </w:tabs>
        <w:ind w:left="3600" w:hanging="360"/>
      </w:pPr>
      <w:rPr>
        <w:rFonts w:ascii="Arial" w:hAnsi="Arial" w:hint="default"/>
      </w:rPr>
    </w:lvl>
    <w:lvl w:ilvl="5" w:tplc="9626A5E8" w:tentative="1">
      <w:start w:val="1"/>
      <w:numFmt w:val="bullet"/>
      <w:lvlText w:val="•"/>
      <w:lvlJc w:val="left"/>
      <w:pPr>
        <w:tabs>
          <w:tab w:val="num" w:pos="4320"/>
        </w:tabs>
        <w:ind w:left="4320" w:hanging="360"/>
      </w:pPr>
      <w:rPr>
        <w:rFonts w:ascii="Arial" w:hAnsi="Arial" w:hint="default"/>
      </w:rPr>
    </w:lvl>
    <w:lvl w:ilvl="6" w:tplc="5E020366" w:tentative="1">
      <w:start w:val="1"/>
      <w:numFmt w:val="bullet"/>
      <w:lvlText w:val="•"/>
      <w:lvlJc w:val="left"/>
      <w:pPr>
        <w:tabs>
          <w:tab w:val="num" w:pos="5040"/>
        </w:tabs>
        <w:ind w:left="5040" w:hanging="360"/>
      </w:pPr>
      <w:rPr>
        <w:rFonts w:ascii="Arial" w:hAnsi="Arial" w:hint="default"/>
      </w:rPr>
    </w:lvl>
    <w:lvl w:ilvl="7" w:tplc="DAF82034" w:tentative="1">
      <w:start w:val="1"/>
      <w:numFmt w:val="bullet"/>
      <w:lvlText w:val="•"/>
      <w:lvlJc w:val="left"/>
      <w:pPr>
        <w:tabs>
          <w:tab w:val="num" w:pos="5760"/>
        </w:tabs>
        <w:ind w:left="5760" w:hanging="360"/>
      </w:pPr>
      <w:rPr>
        <w:rFonts w:ascii="Arial" w:hAnsi="Arial" w:hint="default"/>
      </w:rPr>
    </w:lvl>
    <w:lvl w:ilvl="8" w:tplc="D8BADCD6" w:tentative="1">
      <w:start w:val="1"/>
      <w:numFmt w:val="bullet"/>
      <w:lvlText w:val="•"/>
      <w:lvlJc w:val="left"/>
      <w:pPr>
        <w:tabs>
          <w:tab w:val="num" w:pos="6480"/>
        </w:tabs>
        <w:ind w:left="6480" w:hanging="360"/>
      </w:pPr>
      <w:rPr>
        <w:rFonts w:ascii="Arial" w:hAnsi="Arial" w:hint="default"/>
      </w:rPr>
    </w:lvl>
  </w:abstractNum>
  <w:num w:numId="1" w16cid:durableId="1390880521">
    <w:abstractNumId w:val="21"/>
  </w:num>
  <w:num w:numId="2" w16cid:durableId="1711883620">
    <w:abstractNumId w:val="21"/>
  </w:num>
  <w:num w:numId="3" w16cid:durableId="1469979664">
    <w:abstractNumId w:val="26"/>
  </w:num>
  <w:num w:numId="4" w16cid:durableId="1860073474">
    <w:abstractNumId w:val="9"/>
  </w:num>
  <w:num w:numId="5" w16cid:durableId="1726223216">
    <w:abstractNumId w:val="32"/>
  </w:num>
  <w:num w:numId="6" w16cid:durableId="1262760227">
    <w:abstractNumId w:val="25"/>
  </w:num>
  <w:num w:numId="7" w16cid:durableId="947928345">
    <w:abstractNumId w:val="6"/>
  </w:num>
  <w:num w:numId="8" w16cid:durableId="76218672">
    <w:abstractNumId w:val="10"/>
  </w:num>
  <w:num w:numId="9" w16cid:durableId="1055130629">
    <w:abstractNumId w:val="34"/>
  </w:num>
  <w:num w:numId="10" w16cid:durableId="2007056551">
    <w:abstractNumId w:val="20"/>
  </w:num>
  <w:num w:numId="11" w16cid:durableId="699280614">
    <w:abstractNumId w:val="7"/>
  </w:num>
  <w:num w:numId="12" w16cid:durableId="520050717">
    <w:abstractNumId w:val="38"/>
  </w:num>
  <w:num w:numId="13" w16cid:durableId="1671255202">
    <w:abstractNumId w:val="4"/>
  </w:num>
  <w:num w:numId="14" w16cid:durableId="287588536">
    <w:abstractNumId w:val="29"/>
  </w:num>
  <w:num w:numId="15" w16cid:durableId="1021665591">
    <w:abstractNumId w:val="13"/>
  </w:num>
  <w:num w:numId="16" w16cid:durableId="1455053779">
    <w:abstractNumId w:val="12"/>
  </w:num>
  <w:num w:numId="17" w16cid:durableId="1500148888">
    <w:abstractNumId w:val="16"/>
  </w:num>
  <w:num w:numId="18" w16cid:durableId="1502623143">
    <w:abstractNumId w:val="2"/>
  </w:num>
  <w:num w:numId="19" w16cid:durableId="1513104495">
    <w:abstractNumId w:val="3"/>
  </w:num>
  <w:num w:numId="20" w16cid:durableId="2142768366">
    <w:abstractNumId w:val="30"/>
  </w:num>
  <w:num w:numId="21" w16cid:durableId="1723211175">
    <w:abstractNumId w:val="22"/>
  </w:num>
  <w:num w:numId="22" w16cid:durableId="349992874">
    <w:abstractNumId w:val="0"/>
  </w:num>
  <w:num w:numId="23" w16cid:durableId="746146680">
    <w:abstractNumId w:val="37"/>
  </w:num>
  <w:num w:numId="24" w16cid:durableId="1010373130">
    <w:abstractNumId w:val="31"/>
  </w:num>
  <w:num w:numId="25" w16cid:durableId="174736793">
    <w:abstractNumId w:val="36"/>
  </w:num>
  <w:num w:numId="26" w16cid:durableId="519512568">
    <w:abstractNumId w:val="17"/>
  </w:num>
  <w:num w:numId="27" w16cid:durableId="548152357">
    <w:abstractNumId w:val="27"/>
  </w:num>
  <w:num w:numId="28" w16cid:durableId="1396472317">
    <w:abstractNumId w:val="28"/>
  </w:num>
  <w:num w:numId="29" w16cid:durableId="1962607452">
    <w:abstractNumId w:val="35"/>
  </w:num>
  <w:num w:numId="30" w16cid:durableId="1637490607">
    <w:abstractNumId w:val="15"/>
  </w:num>
  <w:num w:numId="31" w16cid:durableId="411581804">
    <w:abstractNumId w:val="19"/>
  </w:num>
  <w:num w:numId="32" w16cid:durableId="194192741">
    <w:abstractNumId w:val="14"/>
  </w:num>
  <w:num w:numId="33" w16cid:durableId="1613433857">
    <w:abstractNumId w:val="39"/>
  </w:num>
  <w:num w:numId="34" w16cid:durableId="465009473">
    <w:abstractNumId w:val="18"/>
  </w:num>
  <w:num w:numId="35" w16cid:durableId="1533961152">
    <w:abstractNumId w:val="24"/>
  </w:num>
  <w:num w:numId="36" w16cid:durableId="21706637">
    <w:abstractNumId w:val="33"/>
  </w:num>
  <w:num w:numId="37" w16cid:durableId="100687862">
    <w:abstractNumId w:val="11"/>
  </w:num>
  <w:num w:numId="38" w16cid:durableId="305286329">
    <w:abstractNumId w:val="5"/>
  </w:num>
  <w:num w:numId="39" w16cid:durableId="881015462">
    <w:abstractNumId w:val="23"/>
  </w:num>
  <w:num w:numId="40" w16cid:durableId="780146383">
    <w:abstractNumId w:val="8"/>
  </w:num>
  <w:num w:numId="41" w16cid:durableId="19623433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n Jones">
    <w15:presenceInfo w15:providerId="AD" w15:userId="S::rjones@ci.olympia.wa.us::ee1e271a-e699-4437-a748-80d503992747"/>
  </w15:person>
  <w15:person w15:author="Robertson, Julie (ECY)">
    <w15:presenceInfo w15:providerId="AD" w15:userId="S::JROB461@ECY.WA.GOV::e67bc033-085c-4dd2-9022-ea2a5659b7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96"/>
    <w:rsid w:val="00015D9F"/>
    <w:rsid w:val="000166C0"/>
    <w:rsid w:val="0002381A"/>
    <w:rsid w:val="000320C9"/>
    <w:rsid w:val="00037E7D"/>
    <w:rsid w:val="00067C9F"/>
    <w:rsid w:val="00084842"/>
    <w:rsid w:val="00086B92"/>
    <w:rsid w:val="000A2812"/>
    <w:rsid w:val="000A5F52"/>
    <w:rsid w:val="000A7209"/>
    <w:rsid w:val="000A741F"/>
    <w:rsid w:val="000E67A8"/>
    <w:rsid w:val="001026D8"/>
    <w:rsid w:val="001178F0"/>
    <w:rsid w:val="00120544"/>
    <w:rsid w:val="0012278F"/>
    <w:rsid w:val="00133877"/>
    <w:rsid w:val="001446B9"/>
    <w:rsid w:val="00152D2B"/>
    <w:rsid w:val="00154E45"/>
    <w:rsid w:val="0017258C"/>
    <w:rsid w:val="001A05EB"/>
    <w:rsid w:val="001A1E7F"/>
    <w:rsid w:val="001A718D"/>
    <w:rsid w:val="001B0B3C"/>
    <w:rsid w:val="001D5E1E"/>
    <w:rsid w:val="001D630C"/>
    <w:rsid w:val="001F0074"/>
    <w:rsid w:val="0020323C"/>
    <w:rsid w:val="0020611D"/>
    <w:rsid w:val="00207441"/>
    <w:rsid w:val="002134B4"/>
    <w:rsid w:val="002221CC"/>
    <w:rsid w:val="002246EC"/>
    <w:rsid w:val="002255FC"/>
    <w:rsid w:val="002758CB"/>
    <w:rsid w:val="00285528"/>
    <w:rsid w:val="002B27D9"/>
    <w:rsid w:val="002D2746"/>
    <w:rsid w:val="002D49A2"/>
    <w:rsid w:val="00310052"/>
    <w:rsid w:val="00327F2C"/>
    <w:rsid w:val="003504BB"/>
    <w:rsid w:val="003612C5"/>
    <w:rsid w:val="00384D6B"/>
    <w:rsid w:val="00386CCC"/>
    <w:rsid w:val="003870C2"/>
    <w:rsid w:val="00392028"/>
    <w:rsid w:val="003B5170"/>
    <w:rsid w:val="003C21C6"/>
    <w:rsid w:val="003C410B"/>
    <w:rsid w:val="00402E8D"/>
    <w:rsid w:val="00403D64"/>
    <w:rsid w:val="004273AF"/>
    <w:rsid w:val="0043524A"/>
    <w:rsid w:val="00446135"/>
    <w:rsid w:val="00446794"/>
    <w:rsid w:val="00465FCC"/>
    <w:rsid w:val="00466D8B"/>
    <w:rsid w:val="00480CD8"/>
    <w:rsid w:val="004E068C"/>
    <w:rsid w:val="004E5185"/>
    <w:rsid w:val="004E51D5"/>
    <w:rsid w:val="004E7D2F"/>
    <w:rsid w:val="004F3698"/>
    <w:rsid w:val="005000D4"/>
    <w:rsid w:val="005055A2"/>
    <w:rsid w:val="00506583"/>
    <w:rsid w:val="00527797"/>
    <w:rsid w:val="0054660F"/>
    <w:rsid w:val="005523FD"/>
    <w:rsid w:val="00557C56"/>
    <w:rsid w:val="00596821"/>
    <w:rsid w:val="005A70CF"/>
    <w:rsid w:val="005B1498"/>
    <w:rsid w:val="005B3484"/>
    <w:rsid w:val="005C3E9C"/>
    <w:rsid w:val="005F36C5"/>
    <w:rsid w:val="005F5D6C"/>
    <w:rsid w:val="00601F7D"/>
    <w:rsid w:val="00602DC0"/>
    <w:rsid w:val="0064417B"/>
    <w:rsid w:val="00654AD5"/>
    <w:rsid w:val="00660748"/>
    <w:rsid w:val="006670D4"/>
    <w:rsid w:val="00681E3A"/>
    <w:rsid w:val="006A1E3F"/>
    <w:rsid w:val="006A483A"/>
    <w:rsid w:val="006C0CA0"/>
    <w:rsid w:val="006F0C43"/>
    <w:rsid w:val="006F7596"/>
    <w:rsid w:val="007028B0"/>
    <w:rsid w:val="0075422A"/>
    <w:rsid w:val="00754819"/>
    <w:rsid w:val="0077054D"/>
    <w:rsid w:val="00771BC4"/>
    <w:rsid w:val="00783C36"/>
    <w:rsid w:val="007977D1"/>
    <w:rsid w:val="007C05B8"/>
    <w:rsid w:val="007F710D"/>
    <w:rsid w:val="00805789"/>
    <w:rsid w:val="008426AE"/>
    <w:rsid w:val="008572B4"/>
    <w:rsid w:val="0086326F"/>
    <w:rsid w:val="008656AF"/>
    <w:rsid w:val="00873142"/>
    <w:rsid w:val="00886958"/>
    <w:rsid w:val="0089222F"/>
    <w:rsid w:val="008A61F7"/>
    <w:rsid w:val="008B0D80"/>
    <w:rsid w:val="008D274E"/>
    <w:rsid w:val="008E3870"/>
    <w:rsid w:val="008F12DB"/>
    <w:rsid w:val="009324C3"/>
    <w:rsid w:val="00942C44"/>
    <w:rsid w:val="00946E0B"/>
    <w:rsid w:val="009524A4"/>
    <w:rsid w:val="00963BFE"/>
    <w:rsid w:val="00977BA2"/>
    <w:rsid w:val="00996396"/>
    <w:rsid w:val="009B524C"/>
    <w:rsid w:val="009C6091"/>
    <w:rsid w:val="009D0C13"/>
    <w:rsid w:val="009D244C"/>
    <w:rsid w:val="00A31ED9"/>
    <w:rsid w:val="00A35C66"/>
    <w:rsid w:val="00A605A0"/>
    <w:rsid w:val="00A760C5"/>
    <w:rsid w:val="00A92089"/>
    <w:rsid w:val="00AA184D"/>
    <w:rsid w:val="00AA23EA"/>
    <w:rsid w:val="00AA3C05"/>
    <w:rsid w:val="00AC52FF"/>
    <w:rsid w:val="00AD2933"/>
    <w:rsid w:val="00AD42E8"/>
    <w:rsid w:val="00AE0895"/>
    <w:rsid w:val="00AE25EA"/>
    <w:rsid w:val="00B532A8"/>
    <w:rsid w:val="00B61482"/>
    <w:rsid w:val="00B6759D"/>
    <w:rsid w:val="00B75B08"/>
    <w:rsid w:val="00B8160C"/>
    <w:rsid w:val="00BC648B"/>
    <w:rsid w:val="00BC690A"/>
    <w:rsid w:val="00BD7A11"/>
    <w:rsid w:val="00BE133A"/>
    <w:rsid w:val="00C0019D"/>
    <w:rsid w:val="00C038E3"/>
    <w:rsid w:val="00C06ABF"/>
    <w:rsid w:val="00C2483D"/>
    <w:rsid w:val="00C31D69"/>
    <w:rsid w:val="00C4157D"/>
    <w:rsid w:val="00C46CCC"/>
    <w:rsid w:val="00C716FE"/>
    <w:rsid w:val="00C721B9"/>
    <w:rsid w:val="00C74B62"/>
    <w:rsid w:val="00CF5DCC"/>
    <w:rsid w:val="00D03F61"/>
    <w:rsid w:val="00D24E73"/>
    <w:rsid w:val="00D311F9"/>
    <w:rsid w:val="00D31588"/>
    <w:rsid w:val="00D4034C"/>
    <w:rsid w:val="00D4117E"/>
    <w:rsid w:val="00D575C4"/>
    <w:rsid w:val="00D60102"/>
    <w:rsid w:val="00D8301D"/>
    <w:rsid w:val="00D86F1B"/>
    <w:rsid w:val="00DA24B9"/>
    <w:rsid w:val="00DA74A4"/>
    <w:rsid w:val="00DB042E"/>
    <w:rsid w:val="00DB2AE6"/>
    <w:rsid w:val="00DB6D3F"/>
    <w:rsid w:val="00DC40BF"/>
    <w:rsid w:val="00DF3563"/>
    <w:rsid w:val="00DF65FE"/>
    <w:rsid w:val="00E33312"/>
    <w:rsid w:val="00E36596"/>
    <w:rsid w:val="00E53F35"/>
    <w:rsid w:val="00E645F3"/>
    <w:rsid w:val="00E65452"/>
    <w:rsid w:val="00EA3A04"/>
    <w:rsid w:val="00EB0590"/>
    <w:rsid w:val="00EB0CA5"/>
    <w:rsid w:val="00EB1130"/>
    <w:rsid w:val="00EC685A"/>
    <w:rsid w:val="00EE3E2B"/>
    <w:rsid w:val="00EF55D5"/>
    <w:rsid w:val="00F016F4"/>
    <w:rsid w:val="00F0621E"/>
    <w:rsid w:val="00F13293"/>
    <w:rsid w:val="00F133A9"/>
    <w:rsid w:val="00F138CC"/>
    <w:rsid w:val="00F31DD1"/>
    <w:rsid w:val="00F433D8"/>
    <w:rsid w:val="00F45C64"/>
    <w:rsid w:val="00F532D2"/>
    <w:rsid w:val="00F7344D"/>
    <w:rsid w:val="00F90D39"/>
    <w:rsid w:val="00FA35C2"/>
    <w:rsid w:val="00FB1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14B9C"/>
  <w15:chartTrackingRefBased/>
  <w15:docId w15:val="{3657877E-7F7F-40C7-8C22-3326E4D52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11D"/>
  </w:style>
  <w:style w:type="paragraph" w:styleId="Heading1">
    <w:name w:val="heading 1"/>
    <w:basedOn w:val="Normal"/>
    <w:next w:val="Normal"/>
    <w:link w:val="Heading1Char"/>
    <w:uiPriority w:val="9"/>
    <w:qFormat/>
    <w:rsid w:val="009963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63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63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63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63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63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63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63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63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3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63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63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63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63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63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63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63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6396"/>
    <w:rPr>
      <w:rFonts w:eastAsiaTheme="majorEastAsia" w:cstheme="majorBidi"/>
      <w:color w:val="272727" w:themeColor="text1" w:themeTint="D8"/>
    </w:rPr>
  </w:style>
  <w:style w:type="paragraph" w:styleId="Title">
    <w:name w:val="Title"/>
    <w:basedOn w:val="Normal"/>
    <w:next w:val="Normal"/>
    <w:link w:val="TitleChar"/>
    <w:uiPriority w:val="10"/>
    <w:qFormat/>
    <w:rsid w:val="009963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3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63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63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6396"/>
    <w:pPr>
      <w:spacing w:before="160"/>
      <w:jc w:val="center"/>
    </w:pPr>
    <w:rPr>
      <w:i/>
      <w:iCs/>
      <w:color w:val="404040" w:themeColor="text1" w:themeTint="BF"/>
    </w:rPr>
  </w:style>
  <w:style w:type="character" w:customStyle="1" w:styleId="QuoteChar">
    <w:name w:val="Quote Char"/>
    <w:basedOn w:val="DefaultParagraphFont"/>
    <w:link w:val="Quote"/>
    <w:uiPriority w:val="29"/>
    <w:rsid w:val="00996396"/>
    <w:rPr>
      <w:i/>
      <w:iCs/>
      <w:color w:val="404040" w:themeColor="text1" w:themeTint="BF"/>
    </w:rPr>
  </w:style>
  <w:style w:type="paragraph" w:styleId="ListParagraph">
    <w:name w:val="List Paragraph"/>
    <w:basedOn w:val="Normal"/>
    <w:uiPriority w:val="34"/>
    <w:qFormat/>
    <w:rsid w:val="00996396"/>
    <w:pPr>
      <w:ind w:left="720"/>
      <w:contextualSpacing/>
    </w:pPr>
  </w:style>
  <w:style w:type="character" w:styleId="IntenseEmphasis">
    <w:name w:val="Intense Emphasis"/>
    <w:basedOn w:val="DefaultParagraphFont"/>
    <w:uiPriority w:val="21"/>
    <w:qFormat/>
    <w:rsid w:val="00996396"/>
    <w:rPr>
      <w:i/>
      <w:iCs/>
      <w:color w:val="0F4761" w:themeColor="accent1" w:themeShade="BF"/>
    </w:rPr>
  </w:style>
  <w:style w:type="paragraph" w:styleId="IntenseQuote">
    <w:name w:val="Intense Quote"/>
    <w:basedOn w:val="Normal"/>
    <w:next w:val="Normal"/>
    <w:link w:val="IntenseQuoteChar"/>
    <w:uiPriority w:val="30"/>
    <w:qFormat/>
    <w:rsid w:val="009963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6396"/>
    <w:rPr>
      <w:i/>
      <w:iCs/>
      <w:color w:val="0F4761" w:themeColor="accent1" w:themeShade="BF"/>
    </w:rPr>
  </w:style>
  <w:style w:type="character" w:styleId="IntenseReference">
    <w:name w:val="Intense Reference"/>
    <w:basedOn w:val="DefaultParagraphFont"/>
    <w:uiPriority w:val="32"/>
    <w:qFormat/>
    <w:rsid w:val="00996396"/>
    <w:rPr>
      <w:b/>
      <w:bCs/>
      <w:smallCaps/>
      <w:color w:val="0F4761" w:themeColor="accent1" w:themeShade="BF"/>
      <w:spacing w:val="5"/>
    </w:rPr>
  </w:style>
  <w:style w:type="character" w:styleId="CommentReference">
    <w:name w:val="annotation reference"/>
    <w:basedOn w:val="DefaultParagraphFont"/>
    <w:uiPriority w:val="99"/>
    <w:semiHidden/>
    <w:unhideWhenUsed/>
    <w:rsid w:val="000166C0"/>
    <w:rPr>
      <w:sz w:val="16"/>
      <w:szCs w:val="16"/>
    </w:rPr>
  </w:style>
  <w:style w:type="paragraph" w:styleId="NoSpacing">
    <w:name w:val="No Spacing"/>
    <w:uiPriority w:val="1"/>
    <w:qFormat/>
    <w:rsid w:val="000166C0"/>
    <w:pPr>
      <w:spacing w:after="0" w:line="240" w:lineRule="auto"/>
    </w:pPr>
  </w:style>
  <w:style w:type="paragraph" w:styleId="CommentText">
    <w:name w:val="annotation text"/>
    <w:basedOn w:val="Normal"/>
    <w:link w:val="CommentTextChar"/>
    <w:uiPriority w:val="99"/>
    <w:unhideWhenUsed/>
    <w:rsid w:val="007028B0"/>
    <w:pPr>
      <w:spacing w:line="240" w:lineRule="auto"/>
    </w:pPr>
    <w:rPr>
      <w:sz w:val="20"/>
      <w:szCs w:val="20"/>
    </w:rPr>
  </w:style>
  <w:style w:type="character" w:customStyle="1" w:styleId="CommentTextChar">
    <w:name w:val="Comment Text Char"/>
    <w:basedOn w:val="DefaultParagraphFont"/>
    <w:link w:val="CommentText"/>
    <w:uiPriority w:val="99"/>
    <w:rsid w:val="007028B0"/>
    <w:rPr>
      <w:sz w:val="20"/>
      <w:szCs w:val="20"/>
    </w:rPr>
  </w:style>
  <w:style w:type="paragraph" w:styleId="CommentSubject">
    <w:name w:val="annotation subject"/>
    <w:basedOn w:val="CommentText"/>
    <w:next w:val="CommentText"/>
    <w:link w:val="CommentSubjectChar"/>
    <w:uiPriority w:val="99"/>
    <w:semiHidden/>
    <w:unhideWhenUsed/>
    <w:rsid w:val="007028B0"/>
    <w:rPr>
      <w:b/>
      <w:bCs/>
    </w:rPr>
  </w:style>
  <w:style w:type="character" w:customStyle="1" w:styleId="CommentSubjectChar">
    <w:name w:val="Comment Subject Char"/>
    <w:basedOn w:val="CommentTextChar"/>
    <w:link w:val="CommentSubject"/>
    <w:uiPriority w:val="99"/>
    <w:semiHidden/>
    <w:rsid w:val="007028B0"/>
    <w:rPr>
      <w:b/>
      <w:bCs/>
      <w:sz w:val="20"/>
      <w:szCs w:val="20"/>
    </w:rPr>
  </w:style>
  <w:style w:type="character" w:styleId="Hyperlink">
    <w:name w:val="Hyperlink"/>
    <w:basedOn w:val="DefaultParagraphFont"/>
    <w:uiPriority w:val="99"/>
    <w:unhideWhenUsed/>
    <w:rsid w:val="007028B0"/>
    <w:rPr>
      <w:color w:val="467886" w:themeColor="hyperlink"/>
      <w:u w:val="single"/>
    </w:rPr>
  </w:style>
  <w:style w:type="character" w:styleId="UnresolvedMention">
    <w:name w:val="Unresolved Mention"/>
    <w:basedOn w:val="DefaultParagraphFont"/>
    <w:uiPriority w:val="99"/>
    <w:semiHidden/>
    <w:unhideWhenUsed/>
    <w:rsid w:val="007028B0"/>
    <w:rPr>
      <w:color w:val="605E5C"/>
      <w:shd w:val="clear" w:color="auto" w:fill="E1DFDD"/>
    </w:rPr>
  </w:style>
  <w:style w:type="character" w:styleId="FollowedHyperlink">
    <w:name w:val="FollowedHyperlink"/>
    <w:basedOn w:val="DefaultParagraphFont"/>
    <w:uiPriority w:val="99"/>
    <w:semiHidden/>
    <w:unhideWhenUsed/>
    <w:rsid w:val="007028B0"/>
    <w:rPr>
      <w:color w:val="96607D" w:themeColor="followedHyperlink"/>
      <w:u w:val="single"/>
    </w:rPr>
  </w:style>
  <w:style w:type="paragraph" w:styleId="Revision">
    <w:name w:val="Revision"/>
    <w:hidden/>
    <w:uiPriority w:val="99"/>
    <w:semiHidden/>
    <w:rsid w:val="00DB042E"/>
    <w:pPr>
      <w:spacing w:after="0" w:line="240" w:lineRule="auto"/>
    </w:pPr>
  </w:style>
  <w:style w:type="character" w:customStyle="1" w:styleId="apple-converted-space">
    <w:name w:val="apple-converted-space"/>
    <w:basedOn w:val="DefaultParagraphFont"/>
    <w:rsid w:val="00213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2088">
      <w:bodyDiv w:val="1"/>
      <w:marLeft w:val="0"/>
      <w:marRight w:val="0"/>
      <w:marTop w:val="0"/>
      <w:marBottom w:val="0"/>
      <w:divBdr>
        <w:top w:val="none" w:sz="0" w:space="0" w:color="auto"/>
        <w:left w:val="none" w:sz="0" w:space="0" w:color="auto"/>
        <w:bottom w:val="none" w:sz="0" w:space="0" w:color="auto"/>
        <w:right w:val="none" w:sz="0" w:space="0" w:color="auto"/>
      </w:divBdr>
      <w:divsChild>
        <w:div w:id="2038919733">
          <w:marLeft w:val="446"/>
          <w:marRight w:val="0"/>
          <w:marTop w:val="0"/>
          <w:marBottom w:val="0"/>
          <w:divBdr>
            <w:top w:val="none" w:sz="0" w:space="0" w:color="auto"/>
            <w:left w:val="none" w:sz="0" w:space="0" w:color="auto"/>
            <w:bottom w:val="none" w:sz="0" w:space="0" w:color="auto"/>
            <w:right w:val="none" w:sz="0" w:space="0" w:color="auto"/>
          </w:divBdr>
        </w:div>
      </w:divsChild>
    </w:div>
    <w:div w:id="33622838">
      <w:bodyDiv w:val="1"/>
      <w:marLeft w:val="0"/>
      <w:marRight w:val="0"/>
      <w:marTop w:val="0"/>
      <w:marBottom w:val="0"/>
      <w:divBdr>
        <w:top w:val="none" w:sz="0" w:space="0" w:color="auto"/>
        <w:left w:val="none" w:sz="0" w:space="0" w:color="auto"/>
        <w:bottom w:val="none" w:sz="0" w:space="0" w:color="auto"/>
        <w:right w:val="none" w:sz="0" w:space="0" w:color="auto"/>
      </w:divBdr>
      <w:divsChild>
        <w:div w:id="966009902">
          <w:marLeft w:val="446"/>
          <w:marRight w:val="0"/>
          <w:marTop w:val="0"/>
          <w:marBottom w:val="0"/>
          <w:divBdr>
            <w:top w:val="none" w:sz="0" w:space="0" w:color="auto"/>
            <w:left w:val="none" w:sz="0" w:space="0" w:color="auto"/>
            <w:bottom w:val="none" w:sz="0" w:space="0" w:color="auto"/>
            <w:right w:val="none" w:sz="0" w:space="0" w:color="auto"/>
          </w:divBdr>
        </w:div>
      </w:divsChild>
    </w:div>
    <w:div w:id="58327833">
      <w:bodyDiv w:val="1"/>
      <w:marLeft w:val="0"/>
      <w:marRight w:val="0"/>
      <w:marTop w:val="0"/>
      <w:marBottom w:val="0"/>
      <w:divBdr>
        <w:top w:val="none" w:sz="0" w:space="0" w:color="auto"/>
        <w:left w:val="none" w:sz="0" w:space="0" w:color="auto"/>
        <w:bottom w:val="none" w:sz="0" w:space="0" w:color="auto"/>
        <w:right w:val="none" w:sz="0" w:space="0" w:color="auto"/>
      </w:divBdr>
    </w:div>
    <w:div w:id="61635042">
      <w:bodyDiv w:val="1"/>
      <w:marLeft w:val="0"/>
      <w:marRight w:val="0"/>
      <w:marTop w:val="0"/>
      <w:marBottom w:val="0"/>
      <w:divBdr>
        <w:top w:val="none" w:sz="0" w:space="0" w:color="auto"/>
        <w:left w:val="none" w:sz="0" w:space="0" w:color="auto"/>
        <w:bottom w:val="none" w:sz="0" w:space="0" w:color="auto"/>
        <w:right w:val="none" w:sz="0" w:space="0" w:color="auto"/>
      </w:divBdr>
    </w:div>
    <w:div w:id="110172137">
      <w:bodyDiv w:val="1"/>
      <w:marLeft w:val="0"/>
      <w:marRight w:val="0"/>
      <w:marTop w:val="0"/>
      <w:marBottom w:val="0"/>
      <w:divBdr>
        <w:top w:val="none" w:sz="0" w:space="0" w:color="auto"/>
        <w:left w:val="none" w:sz="0" w:space="0" w:color="auto"/>
        <w:bottom w:val="none" w:sz="0" w:space="0" w:color="auto"/>
        <w:right w:val="none" w:sz="0" w:space="0" w:color="auto"/>
      </w:divBdr>
    </w:div>
    <w:div w:id="189101839">
      <w:bodyDiv w:val="1"/>
      <w:marLeft w:val="0"/>
      <w:marRight w:val="0"/>
      <w:marTop w:val="0"/>
      <w:marBottom w:val="0"/>
      <w:divBdr>
        <w:top w:val="none" w:sz="0" w:space="0" w:color="auto"/>
        <w:left w:val="none" w:sz="0" w:space="0" w:color="auto"/>
        <w:bottom w:val="none" w:sz="0" w:space="0" w:color="auto"/>
        <w:right w:val="none" w:sz="0" w:space="0" w:color="auto"/>
      </w:divBdr>
      <w:divsChild>
        <w:div w:id="356857770">
          <w:marLeft w:val="446"/>
          <w:marRight w:val="0"/>
          <w:marTop w:val="0"/>
          <w:marBottom w:val="0"/>
          <w:divBdr>
            <w:top w:val="none" w:sz="0" w:space="0" w:color="auto"/>
            <w:left w:val="none" w:sz="0" w:space="0" w:color="auto"/>
            <w:bottom w:val="none" w:sz="0" w:space="0" w:color="auto"/>
            <w:right w:val="none" w:sz="0" w:space="0" w:color="auto"/>
          </w:divBdr>
        </w:div>
      </w:divsChild>
    </w:div>
    <w:div w:id="203561417">
      <w:bodyDiv w:val="1"/>
      <w:marLeft w:val="0"/>
      <w:marRight w:val="0"/>
      <w:marTop w:val="0"/>
      <w:marBottom w:val="0"/>
      <w:divBdr>
        <w:top w:val="none" w:sz="0" w:space="0" w:color="auto"/>
        <w:left w:val="none" w:sz="0" w:space="0" w:color="auto"/>
        <w:bottom w:val="none" w:sz="0" w:space="0" w:color="auto"/>
        <w:right w:val="none" w:sz="0" w:space="0" w:color="auto"/>
      </w:divBdr>
    </w:div>
    <w:div w:id="204634747">
      <w:bodyDiv w:val="1"/>
      <w:marLeft w:val="0"/>
      <w:marRight w:val="0"/>
      <w:marTop w:val="0"/>
      <w:marBottom w:val="0"/>
      <w:divBdr>
        <w:top w:val="none" w:sz="0" w:space="0" w:color="auto"/>
        <w:left w:val="none" w:sz="0" w:space="0" w:color="auto"/>
        <w:bottom w:val="none" w:sz="0" w:space="0" w:color="auto"/>
        <w:right w:val="none" w:sz="0" w:space="0" w:color="auto"/>
      </w:divBdr>
    </w:div>
    <w:div w:id="256134061">
      <w:bodyDiv w:val="1"/>
      <w:marLeft w:val="0"/>
      <w:marRight w:val="0"/>
      <w:marTop w:val="0"/>
      <w:marBottom w:val="0"/>
      <w:divBdr>
        <w:top w:val="none" w:sz="0" w:space="0" w:color="auto"/>
        <w:left w:val="none" w:sz="0" w:space="0" w:color="auto"/>
        <w:bottom w:val="none" w:sz="0" w:space="0" w:color="auto"/>
        <w:right w:val="none" w:sz="0" w:space="0" w:color="auto"/>
      </w:divBdr>
    </w:div>
    <w:div w:id="286201673">
      <w:bodyDiv w:val="1"/>
      <w:marLeft w:val="0"/>
      <w:marRight w:val="0"/>
      <w:marTop w:val="0"/>
      <w:marBottom w:val="0"/>
      <w:divBdr>
        <w:top w:val="none" w:sz="0" w:space="0" w:color="auto"/>
        <w:left w:val="none" w:sz="0" w:space="0" w:color="auto"/>
        <w:bottom w:val="none" w:sz="0" w:space="0" w:color="auto"/>
        <w:right w:val="none" w:sz="0" w:space="0" w:color="auto"/>
      </w:divBdr>
      <w:divsChild>
        <w:div w:id="998729721">
          <w:marLeft w:val="0"/>
          <w:marRight w:val="0"/>
          <w:marTop w:val="0"/>
          <w:marBottom w:val="0"/>
          <w:divBdr>
            <w:top w:val="none" w:sz="0" w:space="0" w:color="auto"/>
            <w:left w:val="none" w:sz="0" w:space="0" w:color="auto"/>
            <w:bottom w:val="none" w:sz="0" w:space="0" w:color="auto"/>
            <w:right w:val="none" w:sz="0" w:space="0" w:color="auto"/>
          </w:divBdr>
        </w:div>
        <w:div w:id="411701076">
          <w:marLeft w:val="0"/>
          <w:marRight w:val="0"/>
          <w:marTop w:val="0"/>
          <w:marBottom w:val="0"/>
          <w:divBdr>
            <w:top w:val="none" w:sz="0" w:space="0" w:color="auto"/>
            <w:left w:val="none" w:sz="0" w:space="0" w:color="auto"/>
            <w:bottom w:val="none" w:sz="0" w:space="0" w:color="auto"/>
            <w:right w:val="none" w:sz="0" w:space="0" w:color="auto"/>
          </w:divBdr>
          <w:divsChild>
            <w:div w:id="1905289971">
              <w:marLeft w:val="0"/>
              <w:marRight w:val="0"/>
              <w:marTop w:val="0"/>
              <w:marBottom w:val="0"/>
              <w:divBdr>
                <w:top w:val="none" w:sz="0" w:space="0" w:color="auto"/>
                <w:left w:val="none" w:sz="0" w:space="0" w:color="auto"/>
                <w:bottom w:val="none" w:sz="0" w:space="0" w:color="auto"/>
                <w:right w:val="none" w:sz="0" w:space="0" w:color="auto"/>
              </w:divBdr>
              <w:divsChild>
                <w:div w:id="1702586051">
                  <w:marLeft w:val="0"/>
                  <w:marRight w:val="0"/>
                  <w:marTop w:val="0"/>
                  <w:marBottom w:val="0"/>
                  <w:divBdr>
                    <w:top w:val="none" w:sz="0" w:space="0" w:color="auto"/>
                    <w:left w:val="none" w:sz="0" w:space="0" w:color="auto"/>
                    <w:bottom w:val="none" w:sz="0" w:space="0" w:color="auto"/>
                    <w:right w:val="none" w:sz="0" w:space="0" w:color="auto"/>
                  </w:divBdr>
                  <w:divsChild>
                    <w:div w:id="1011680426">
                      <w:marLeft w:val="0"/>
                      <w:marRight w:val="0"/>
                      <w:marTop w:val="0"/>
                      <w:marBottom w:val="0"/>
                      <w:divBdr>
                        <w:top w:val="none" w:sz="0" w:space="0" w:color="auto"/>
                        <w:left w:val="none" w:sz="0" w:space="0" w:color="auto"/>
                        <w:bottom w:val="none" w:sz="0" w:space="0" w:color="auto"/>
                        <w:right w:val="none" w:sz="0" w:space="0" w:color="auto"/>
                      </w:divBdr>
                      <w:divsChild>
                        <w:div w:id="1720124658">
                          <w:marLeft w:val="0"/>
                          <w:marRight w:val="0"/>
                          <w:marTop w:val="0"/>
                          <w:marBottom w:val="0"/>
                          <w:divBdr>
                            <w:top w:val="none" w:sz="0" w:space="0" w:color="auto"/>
                            <w:left w:val="none" w:sz="0" w:space="0" w:color="auto"/>
                            <w:bottom w:val="none" w:sz="0" w:space="0" w:color="auto"/>
                            <w:right w:val="none" w:sz="0" w:space="0" w:color="auto"/>
                          </w:divBdr>
                          <w:divsChild>
                            <w:div w:id="35157850">
                              <w:marLeft w:val="0"/>
                              <w:marRight w:val="0"/>
                              <w:marTop w:val="0"/>
                              <w:marBottom w:val="120"/>
                              <w:divBdr>
                                <w:top w:val="none" w:sz="0" w:space="0" w:color="auto"/>
                                <w:left w:val="none" w:sz="0" w:space="0" w:color="auto"/>
                                <w:bottom w:val="none" w:sz="0" w:space="0" w:color="auto"/>
                                <w:right w:val="none" w:sz="0" w:space="0" w:color="auto"/>
                              </w:divBdr>
                              <w:divsChild>
                                <w:div w:id="1961914499">
                                  <w:marLeft w:val="0"/>
                                  <w:marRight w:val="0"/>
                                  <w:marTop w:val="0"/>
                                  <w:marBottom w:val="0"/>
                                  <w:divBdr>
                                    <w:top w:val="none" w:sz="0" w:space="0" w:color="auto"/>
                                    <w:left w:val="none" w:sz="0" w:space="0" w:color="auto"/>
                                    <w:bottom w:val="none" w:sz="0" w:space="0" w:color="auto"/>
                                    <w:right w:val="none" w:sz="0" w:space="0" w:color="auto"/>
                                  </w:divBdr>
                                  <w:divsChild>
                                    <w:div w:id="1450708766">
                                      <w:marLeft w:val="0"/>
                                      <w:marRight w:val="0"/>
                                      <w:marTop w:val="0"/>
                                      <w:marBottom w:val="0"/>
                                      <w:divBdr>
                                        <w:top w:val="none" w:sz="0" w:space="0" w:color="auto"/>
                                        <w:left w:val="none" w:sz="0" w:space="0" w:color="auto"/>
                                        <w:bottom w:val="none" w:sz="0" w:space="0" w:color="auto"/>
                                        <w:right w:val="none" w:sz="0" w:space="0" w:color="auto"/>
                                      </w:divBdr>
                                      <w:divsChild>
                                        <w:div w:id="1776516160">
                                          <w:marLeft w:val="0"/>
                                          <w:marRight w:val="0"/>
                                          <w:marTop w:val="0"/>
                                          <w:marBottom w:val="0"/>
                                          <w:divBdr>
                                            <w:top w:val="none" w:sz="0" w:space="0" w:color="auto"/>
                                            <w:left w:val="none" w:sz="0" w:space="0" w:color="auto"/>
                                            <w:bottom w:val="none" w:sz="0" w:space="0" w:color="auto"/>
                                            <w:right w:val="none" w:sz="0" w:space="0" w:color="auto"/>
                                          </w:divBdr>
                                          <w:divsChild>
                                            <w:div w:id="138575193">
                                              <w:marLeft w:val="0"/>
                                              <w:marRight w:val="0"/>
                                              <w:marTop w:val="0"/>
                                              <w:marBottom w:val="0"/>
                                              <w:divBdr>
                                                <w:top w:val="none" w:sz="0" w:space="0" w:color="auto"/>
                                                <w:left w:val="none" w:sz="0" w:space="0" w:color="auto"/>
                                                <w:bottom w:val="none" w:sz="0" w:space="0" w:color="auto"/>
                                                <w:right w:val="none" w:sz="0" w:space="0" w:color="auto"/>
                                              </w:divBdr>
                                              <w:divsChild>
                                                <w:div w:id="1739670266">
                                                  <w:marLeft w:val="0"/>
                                                  <w:marRight w:val="450"/>
                                                  <w:marTop w:val="0"/>
                                                  <w:marBottom w:val="450"/>
                                                  <w:divBdr>
                                                    <w:top w:val="none" w:sz="0" w:space="0" w:color="auto"/>
                                                    <w:left w:val="none" w:sz="0" w:space="0" w:color="auto"/>
                                                    <w:bottom w:val="none" w:sz="0" w:space="0" w:color="auto"/>
                                                    <w:right w:val="none" w:sz="0" w:space="0" w:color="auto"/>
                                                  </w:divBdr>
                                                  <w:divsChild>
                                                    <w:div w:id="133321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2743">
      <w:bodyDiv w:val="1"/>
      <w:marLeft w:val="0"/>
      <w:marRight w:val="0"/>
      <w:marTop w:val="0"/>
      <w:marBottom w:val="0"/>
      <w:divBdr>
        <w:top w:val="none" w:sz="0" w:space="0" w:color="auto"/>
        <w:left w:val="none" w:sz="0" w:space="0" w:color="auto"/>
        <w:bottom w:val="none" w:sz="0" w:space="0" w:color="auto"/>
        <w:right w:val="none" w:sz="0" w:space="0" w:color="auto"/>
      </w:divBdr>
      <w:divsChild>
        <w:div w:id="1653020669">
          <w:marLeft w:val="446"/>
          <w:marRight w:val="0"/>
          <w:marTop w:val="0"/>
          <w:marBottom w:val="0"/>
          <w:divBdr>
            <w:top w:val="none" w:sz="0" w:space="0" w:color="auto"/>
            <w:left w:val="none" w:sz="0" w:space="0" w:color="auto"/>
            <w:bottom w:val="none" w:sz="0" w:space="0" w:color="auto"/>
            <w:right w:val="none" w:sz="0" w:space="0" w:color="auto"/>
          </w:divBdr>
        </w:div>
        <w:div w:id="2026789236">
          <w:marLeft w:val="446"/>
          <w:marRight w:val="0"/>
          <w:marTop w:val="0"/>
          <w:marBottom w:val="0"/>
          <w:divBdr>
            <w:top w:val="none" w:sz="0" w:space="0" w:color="auto"/>
            <w:left w:val="none" w:sz="0" w:space="0" w:color="auto"/>
            <w:bottom w:val="none" w:sz="0" w:space="0" w:color="auto"/>
            <w:right w:val="none" w:sz="0" w:space="0" w:color="auto"/>
          </w:divBdr>
        </w:div>
        <w:div w:id="261962867">
          <w:marLeft w:val="446"/>
          <w:marRight w:val="0"/>
          <w:marTop w:val="0"/>
          <w:marBottom w:val="0"/>
          <w:divBdr>
            <w:top w:val="none" w:sz="0" w:space="0" w:color="auto"/>
            <w:left w:val="none" w:sz="0" w:space="0" w:color="auto"/>
            <w:bottom w:val="none" w:sz="0" w:space="0" w:color="auto"/>
            <w:right w:val="none" w:sz="0" w:space="0" w:color="auto"/>
          </w:divBdr>
        </w:div>
        <w:div w:id="1295873091">
          <w:marLeft w:val="446"/>
          <w:marRight w:val="0"/>
          <w:marTop w:val="0"/>
          <w:marBottom w:val="0"/>
          <w:divBdr>
            <w:top w:val="none" w:sz="0" w:space="0" w:color="auto"/>
            <w:left w:val="none" w:sz="0" w:space="0" w:color="auto"/>
            <w:bottom w:val="none" w:sz="0" w:space="0" w:color="auto"/>
            <w:right w:val="none" w:sz="0" w:space="0" w:color="auto"/>
          </w:divBdr>
        </w:div>
        <w:div w:id="1450509226">
          <w:marLeft w:val="446"/>
          <w:marRight w:val="0"/>
          <w:marTop w:val="0"/>
          <w:marBottom w:val="0"/>
          <w:divBdr>
            <w:top w:val="none" w:sz="0" w:space="0" w:color="auto"/>
            <w:left w:val="none" w:sz="0" w:space="0" w:color="auto"/>
            <w:bottom w:val="none" w:sz="0" w:space="0" w:color="auto"/>
            <w:right w:val="none" w:sz="0" w:space="0" w:color="auto"/>
          </w:divBdr>
        </w:div>
        <w:div w:id="660163179">
          <w:marLeft w:val="446"/>
          <w:marRight w:val="0"/>
          <w:marTop w:val="0"/>
          <w:marBottom w:val="0"/>
          <w:divBdr>
            <w:top w:val="none" w:sz="0" w:space="0" w:color="auto"/>
            <w:left w:val="none" w:sz="0" w:space="0" w:color="auto"/>
            <w:bottom w:val="none" w:sz="0" w:space="0" w:color="auto"/>
            <w:right w:val="none" w:sz="0" w:space="0" w:color="auto"/>
          </w:divBdr>
        </w:div>
      </w:divsChild>
    </w:div>
    <w:div w:id="304244338">
      <w:bodyDiv w:val="1"/>
      <w:marLeft w:val="0"/>
      <w:marRight w:val="0"/>
      <w:marTop w:val="0"/>
      <w:marBottom w:val="0"/>
      <w:divBdr>
        <w:top w:val="none" w:sz="0" w:space="0" w:color="auto"/>
        <w:left w:val="none" w:sz="0" w:space="0" w:color="auto"/>
        <w:bottom w:val="none" w:sz="0" w:space="0" w:color="auto"/>
        <w:right w:val="none" w:sz="0" w:space="0" w:color="auto"/>
      </w:divBdr>
    </w:div>
    <w:div w:id="340814312">
      <w:bodyDiv w:val="1"/>
      <w:marLeft w:val="0"/>
      <w:marRight w:val="0"/>
      <w:marTop w:val="0"/>
      <w:marBottom w:val="0"/>
      <w:divBdr>
        <w:top w:val="none" w:sz="0" w:space="0" w:color="auto"/>
        <w:left w:val="none" w:sz="0" w:space="0" w:color="auto"/>
        <w:bottom w:val="none" w:sz="0" w:space="0" w:color="auto"/>
        <w:right w:val="none" w:sz="0" w:space="0" w:color="auto"/>
      </w:divBdr>
      <w:divsChild>
        <w:div w:id="1653487827">
          <w:marLeft w:val="446"/>
          <w:marRight w:val="0"/>
          <w:marTop w:val="0"/>
          <w:marBottom w:val="0"/>
          <w:divBdr>
            <w:top w:val="none" w:sz="0" w:space="0" w:color="auto"/>
            <w:left w:val="none" w:sz="0" w:space="0" w:color="auto"/>
            <w:bottom w:val="none" w:sz="0" w:space="0" w:color="auto"/>
            <w:right w:val="none" w:sz="0" w:space="0" w:color="auto"/>
          </w:divBdr>
        </w:div>
      </w:divsChild>
    </w:div>
    <w:div w:id="383455434">
      <w:bodyDiv w:val="1"/>
      <w:marLeft w:val="0"/>
      <w:marRight w:val="0"/>
      <w:marTop w:val="0"/>
      <w:marBottom w:val="0"/>
      <w:divBdr>
        <w:top w:val="none" w:sz="0" w:space="0" w:color="auto"/>
        <w:left w:val="none" w:sz="0" w:space="0" w:color="auto"/>
        <w:bottom w:val="none" w:sz="0" w:space="0" w:color="auto"/>
        <w:right w:val="none" w:sz="0" w:space="0" w:color="auto"/>
      </w:divBdr>
      <w:divsChild>
        <w:div w:id="1514296944">
          <w:marLeft w:val="446"/>
          <w:marRight w:val="0"/>
          <w:marTop w:val="0"/>
          <w:marBottom w:val="0"/>
          <w:divBdr>
            <w:top w:val="none" w:sz="0" w:space="0" w:color="auto"/>
            <w:left w:val="none" w:sz="0" w:space="0" w:color="auto"/>
            <w:bottom w:val="none" w:sz="0" w:space="0" w:color="auto"/>
            <w:right w:val="none" w:sz="0" w:space="0" w:color="auto"/>
          </w:divBdr>
        </w:div>
      </w:divsChild>
    </w:div>
    <w:div w:id="405809230">
      <w:bodyDiv w:val="1"/>
      <w:marLeft w:val="0"/>
      <w:marRight w:val="0"/>
      <w:marTop w:val="0"/>
      <w:marBottom w:val="0"/>
      <w:divBdr>
        <w:top w:val="none" w:sz="0" w:space="0" w:color="auto"/>
        <w:left w:val="none" w:sz="0" w:space="0" w:color="auto"/>
        <w:bottom w:val="none" w:sz="0" w:space="0" w:color="auto"/>
        <w:right w:val="none" w:sz="0" w:space="0" w:color="auto"/>
      </w:divBdr>
    </w:div>
    <w:div w:id="448666719">
      <w:bodyDiv w:val="1"/>
      <w:marLeft w:val="0"/>
      <w:marRight w:val="0"/>
      <w:marTop w:val="0"/>
      <w:marBottom w:val="0"/>
      <w:divBdr>
        <w:top w:val="none" w:sz="0" w:space="0" w:color="auto"/>
        <w:left w:val="none" w:sz="0" w:space="0" w:color="auto"/>
        <w:bottom w:val="none" w:sz="0" w:space="0" w:color="auto"/>
        <w:right w:val="none" w:sz="0" w:space="0" w:color="auto"/>
      </w:divBdr>
    </w:div>
    <w:div w:id="456142100">
      <w:bodyDiv w:val="1"/>
      <w:marLeft w:val="0"/>
      <w:marRight w:val="0"/>
      <w:marTop w:val="0"/>
      <w:marBottom w:val="0"/>
      <w:divBdr>
        <w:top w:val="none" w:sz="0" w:space="0" w:color="auto"/>
        <w:left w:val="none" w:sz="0" w:space="0" w:color="auto"/>
        <w:bottom w:val="none" w:sz="0" w:space="0" w:color="auto"/>
        <w:right w:val="none" w:sz="0" w:space="0" w:color="auto"/>
      </w:divBdr>
    </w:div>
    <w:div w:id="458037984">
      <w:bodyDiv w:val="1"/>
      <w:marLeft w:val="0"/>
      <w:marRight w:val="0"/>
      <w:marTop w:val="0"/>
      <w:marBottom w:val="0"/>
      <w:divBdr>
        <w:top w:val="none" w:sz="0" w:space="0" w:color="auto"/>
        <w:left w:val="none" w:sz="0" w:space="0" w:color="auto"/>
        <w:bottom w:val="none" w:sz="0" w:space="0" w:color="auto"/>
        <w:right w:val="none" w:sz="0" w:space="0" w:color="auto"/>
      </w:divBdr>
    </w:div>
    <w:div w:id="473913926">
      <w:bodyDiv w:val="1"/>
      <w:marLeft w:val="0"/>
      <w:marRight w:val="0"/>
      <w:marTop w:val="0"/>
      <w:marBottom w:val="0"/>
      <w:divBdr>
        <w:top w:val="none" w:sz="0" w:space="0" w:color="auto"/>
        <w:left w:val="none" w:sz="0" w:space="0" w:color="auto"/>
        <w:bottom w:val="none" w:sz="0" w:space="0" w:color="auto"/>
        <w:right w:val="none" w:sz="0" w:space="0" w:color="auto"/>
      </w:divBdr>
      <w:divsChild>
        <w:div w:id="2036616054">
          <w:marLeft w:val="446"/>
          <w:marRight w:val="0"/>
          <w:marTop w:val="0"/>
          <w:marBottom w:val="0"/>
          <w:divBdr>
            <w:top w:val="none" w:sz="0" w:space="0" w:color="auto"/>
            <w:left w:val="none" w:sz="0" w:space="0" w:color="auto"/>
            <w:bottom w:val="none" w:sz="0" w:space="0" w:color="auto"/>
            <w:right w:val="none" w:sz="0" w:space="0" w:color="auto"/>
          </w:divBdr>
        </w:div>
      </w:divsChild>
    </w:div>
    <w:div w:id="533080977">
      <w:bodyDiv w:val="1"/>
      <w:marLeft w:val="0"/>
      <w:marRight w:val="0"/>
      <w:marTop w:val="0"/>
      <w:marBottom w:val="0"/>
      <w:divBdr>
        <w:top w:val="none" w:sz="0" w:space="0" w:color="auto"/>
        <w:left w:val="none" w:sz="0" w:space="0" w:color="auto"/>
        <w:bottom w:val="none" w:sz="0" w:space="0" w:color="auto"/>
        <w:right w:val="none" w:sz="0" w:space="0" w:color="auto"/>
      </w:divBdr>
    </w:div>
    <w:div w:id="564611243">
      <w:bodyDiv w:val="1"/>
      <w:marLeft w:val="0"/>
      <w:marRight w:val="0"/>
      <w:marTop w:val="0"/>
      <w:marBottom w:val="0"/>
      <w:divBdr>
        <w:top w:val="none" w:sz="0" w:space="0" w:color="auto"/>
        <w:left w:val="none" w:sz="0" w:space="0" w:color="auto"/>
        <w:bottom w:val="none" w:sz="0" w:space="0" w:color="auto"/>
        <w:right w:val="none" w:sz="0" w:space="0" w:color="auto"/>
      </w:divBdr>
    </w:div>
    <w:div w:id="680737195">
      <w:bodyDiv w:val="1"/>
      <w:marLeft w:val="0"/>
      <w:marRight w:val="0"/>
      <w:marTop w:val="0"/>
      <w:marBottom w:val="0"/>
      <w:divBdr>
        <w:top w:val="none" w:sz="0" w:space="0" w:color="auto"/>
        <w:left w:val="none" w:sz="0" w:space="0" w:color="auto"/>
        <w:bottom w:val="none" w:sz="0" w:space="0" w:color="auto"/>
        <w:right w:val="none" w:sz="0" w:space="0" w:color="auto"/>
      </w:divBdr>
      <w:divsChild>
        <w:div w:id="128398798">
          <w:marLeft w:val="446"/>
          <w:marRight w:val="0"/>
          <w:marTop w:val="0"/>
          <w:marBottom w:val="0"/>
          <w:divBdr>
            <w:top w:val="none" w:sz="0" w:space="0" w:color="auto"/>
            <w:left w:val="none" w:sz="0" w:space="0" w:color="auto"/>
            <w:bottom w:val="none" w:sz="0" w:space="0" w:color="auto"/>
            <w:right w:val="none" w:sz="0" w:space="0" w:color="auto"/>
          </w:divBdr>
        </w:div>
      </w:divsChild>
    </w:div>
    <w:div w:id="685060291">
      <w:bodyDiv w:val="1"/>
      <w:marLeft w:val="0"/>
      <w:marRight w:val="0"/>
      <w:marTop w:val="0"/>
      <w:marBottom w:val="0"/>
      <w:divBdr>
        <w:top w:val="none" w:sz="0" w:space="0" w:color="auto"/>
        <w:left w:val="none" w:sz="0" w:space="0" w:color="auto"/>
        <w:bottom w:val="none" w:sz="0" w:space="0" w:color="auto"/>
        <w:right w:val="none" w:sz="0" w:space="0" w:color="auto"/>
      </w:divBdr>
      <w:divsChild>
        <w:div w:id="1842037864">
          <w:marLeft w:val="446"/>
          <w:marRight w:val="0"/>
          <w:marTop w:val="0"/>
          <w:marBottom w:val="0"/>
          <w:divBdr>
            <w:top w:val="none" w:sz="0" w:space="0" w:color="auto"/>
            <w:left w:val="none" w:sz="0" w:space="0" w:color="auto"/>
            <w:bottom w:val="none" w:sz="0" w:space="0" w:color="auto"/>
            <w:right w:val="none" w:sz="0" w:space="0" w:color="auto"/>
          </w:divBdr>
        </w:div>
        <w:div w:id="1793161410">
          <w:marLeft w:val="446"/>
          <w:marRight w:val="0"/>
          <w:marTop w:val="0"/>
          <w:marBottom w:val="0"/>
          <w:divBdr>
            <w:top w:val="none" w:sz="0" w:space="0" w:color="auto"/>
            <w:left w:val="none" w:sz="0" w:space="0" w:color="auto"/>
            <w:bottom w:val="none" w:sz="0" w:space="0" w:color="auto"/>
            <w:right w:val="none" w:sz="0" w:space="0" w:color="auto"/>
          </w:divBdr>
        </w:div>
        <w:div w:id="1983928451">
          <w:marLeft w:val="446"/>
          <w:marRight w:val="0"/>
          <w:marTop w:val="0"/>
          <w:marBottom w:val="0"/>
          <w:divBdr>
            <w:top w:val="none" w:sz="0" w:space="0" w:color="auto"/>
            <w:left w:val="none" w:sz="0" w:space="0" w:color="auto"/>
            <w:bottom w:val="none" w:sz="0" w:space="0" w:color="auto"/>
            <w:right w:val="none" w:sz="0" w:space="0" w:color="auto"/>
          </w:divBdr>
        </w:div>
      </w:divsChild>
    </w:div>
    <w:div w:id="715155644">
      <w:bodyDiv w:val="1"/>
      <w:marLeft w:val="0"/>
      <w:marRight w:val="0"/>
      <w:marTop w:val="0"/>
      <w:marBottom w:val="0"/>
      <w:divBdr>
        <w:top w:val="none" w:sz="0" w:space="0" w:color="auto"/>
        <w:left w:val="none" w:sz="0" w:space="0" w:color="auto"/>
        <w:bottom w:val="none" w:sz="0" w:space="0" w:color="auto"/>
        <w:right w:val="none" w:sz="0" w:space="0" w:color="auto"/>
      </w:divBdr>
    </w:div>
    <w:div w:id="725684415">
      <w:bodyDiv w:val="1"/>
      <w:marLeft w:val="0"/>
      <w:marRight w:val="0"/>
      <w:marTop w:val="0"/>
      <w:marBottom w:val="0"/>
      <w:divBdr>
        <w:top w:val="none" w:sz="0" w:space="0" w:color="auto"/>
        <w:left w:val="none" w:sz="0" w:space="0" w:color="auto"/>
        <w:bottom w:val="none" w:sz="0" w:space="0" w:color="auto"/>
        <w:right w:val="none" w:sz="0" w:space="0" w:color="auto"/>
      </w:divBdr>
      <w:divsChild>
        <w:div w:id="1832524639">
          <w:marLeft w:val="446"/>
          <w:marRight w:val="0"/>
          <w:marTop w:val="0"/>
          <w:marBottom w:val="0"/>
          <w:divBdr>
            <w:top w:val="none" w:sz="0" w:space="0" w:color="auto"/>
            <w:left w:val="none" w:sz="0" w:space="0" w:color="auto"/>
            <w:bottom w:val="none" w:sz="0" w:space="0" w:color="auto"/>
            <w:right w:val="none" w:sz="0" w:space="0" w:color="auto"/>
          </w:divBdr>
        </w:div>
      </w:divsChild>
    </w:div>
    <w:div w:id="801508127">
      <w:bodyDiv w:val="1"/>
      <w:marLeft w:val="0"/>
      <w:marRight w:val="0"/>
      <w:marTop w:val="0"/>
      <w:marBottom w:val="0"/>
      <w:divBdr>
        <w:top w:val="none" w:sz="0" w:space="0" w:color="auto"/>
        <w:left w:val="none" w:sz="0" w:space="0" w:color="auto"/>
        <w:bottom w:val="none" w:sz="0" w:space="0" w:color="auto"/>
        <w:right w:val="none" w:sz="0" w:space="0" w:color="auto"/>
      </w:divBdr>
      <w:divsChild>
        <w:div w:id="1554539478">
          <w:marLeft w:val="446"/>
          <w:marRight w:val="0"/>
          <w:marTop w:val="0"/>
          <w:marBottom w:val="0"/>
          <w:divBdr>
            <w:top w:val="none" w:sz="0" w:space="0" w:color="auto"/>
            <w:left w:val="none" w:sz="0" w:space="0" w:color="auto"/>
            <w:bottom w:val="none" w:sz="0" w:space="0" w:color="auto"/>
            <w:right w:val="none" w:sz="0" w:space="0" w:color="auto"/>
          </w:divBdr>
        </w:div>
      </w:divsChild>
    </w:div>
    <w:div w:id="807631701">
      <w:bodyDiv w:val="1"/>
      <w:marLeft w:val="0"/>
      <w:marRight w:val="0"/>
      <w:marTop w:val="0"/>
      <w:marBottom w:val="0"/>
      <w:divBdr>
        <w:top w:val="none" w:sz="0" w:space="0" w:color="auto"/>
        <w:left w:val="none" w:sz="0" w:space="0" w:color="auto"/>
        <w:bottom w:val="none" w:sz="0" w:space="0" w:color="auto"/>
        <w:right w:val="none" w:sz="0" w:space="0" w:color="auto"/>
      </w:divBdr>
    </w:div>
    <w:div w:id="815953456">
      <w:bodyDiv w:val="1"/>
      <w:marLeft w:val="0"/>
      <w:marRight w:val="0"/>
      <w:marTop w:val="0"/>
      <w:marBottom w:val="0"/>
      <w:divBdr>
        <w:top w:val="none" w:sz="0" w:space="0" w:color="auto"/>
        <w:left w:val="none" w:sz="0" w:space="0" w:color="auto"/>
        <w:bottom w:val="none" w:sz="0" w:space="0" w:color="auto"/>
        <w:right w:val="none" w:sz="0" w:space="0" w:color="auto"/>
      </w:divBdr>
    </w:div>
    <w:div w:id="879167897">
      <w:bodyDiv w:val="1"/>
      <w:marLeft w:val="0"/>
      <w:marRight w:val="0"/>
      <w:marTop w:val="0"/>
      <w:marBottom w:val="0"/>
      <w:divBdr>
        <w:top w:val="none" w:sz="0" w:space="0" w:color="auto"/>
        <w:left w:val="none" w:sz="0" w:space="0" w:color="auto"/>
        <w:bottom w:val="none" w:sz="0" w:space="0" w:color="auto"/>
        <w:right w:val="none" w:sz="0" w:space="0" w:color="auto"/>
      </w:divBdr>
      <w:divsChild>
        <w:div w:id="565648938">
          <w:marLeft w:val="446"/>
          <w:marRight w:val="0"/>
          <w:marTop w:val="0"/>
          <w:marBottom w:val="0"/>
          <w:divBdr>
            <w:top w:val="none" w:sz="0" w:space="0" w:color="auto"/>
            <w:left w:val="none" w:sz="0" w:space="0" w:color="auto"/>
            <w:bottom w:val="none" w:sz="0" w:space="0" w:color="auto"/>
            <w:right w:val="none" w:sz="0" w:space="0" w:color="auto"/>
          </w:divBdr>
        </w:div>
      </w:divsChild>
    </w:div>
    <w:div w:id="923303666">
      <w:bodyDiv w:val="1"/>
      <w:marLeft w:val="0"/>
      <w:marRight w:val="0"/>
      <w:marTop w:val="0"/>
      <w:marBottom w:val="0"/>
      <w:divBdr>
        <w:top w:val="none" w:sz="0" w:space="0" w:color="auto"/>
        <w:left w:val="none" w:sz="0" w:space="0" w:color="auto"/>
        <w:bottom w:val="none" w:sz="0" w:space="0" w:color="auto"/>
        <w:right w:val="none" w:sz="0" w:space="0" w:color="auto"/>
      </w:divBdr>
      <w:divsChild>
        <w:div w:id="53235302">
          <w:marLeft w:val="446"/>
          <w:marRight w:val="0"/>
          <w:marTop w:val="0"/>
          <w:marBottom w:val="0"/>
          <w:divBdr>
            <w:top w:val="none" w:sz="0" w:space="0" w:color="auto"/>
            <w:left w:val="none" w:sz="0" w:space="0" w:color="auto"/>
            <w:bottom w:val="none" w:sz="0" w:space="0" w:color="auto"/>
            <w:right w:val="none" w:sz="0" w:space="0" w:color="auto"/>
          </w:divBdr>
        </w:div>
        <w:div w:id="1089617618">
          <w:marLeft w:val="446"/>
          <w:marRight w:val="0"/>
          <w:marTop w:val="0"/>
          <w:marBottom w:val="0"/>
          <w:divBdr>
            <w:top w:val="none" w:sz="0" w:space="0" w:color="auto"/>
            <w:left w:val="none" w:sz="0" w:space="0" w:color="auto"/>
            <w:bottom w:val="none" w:sz="0" w:space="0" w:color="auto"/>
            <w:right w:val="none" w:sz="0" w:space="0" w:color="auto"/>
          </w:divBdr>
        </w:div>
        <w:div w:id="1871456514">
          <w:marLeft w:val="446"/>
          <w:marRight w:val="0"/>
          <w:marTop w:val="0"/>
          <w:marBottom w:val="0"/>
          <w:divBdr>
            <w:top w:val="none" w:sz="0" w:space="0" w:color="auto"/>
            <w:left w:val="none" w:sz="0" w:space="0" w:color="auto"/>
            <w:bottom w:val="none" w:sz="0" w:space="0" w:color="auto"/>
            <w:right w:val="none" w:sz="0" w:space="0" w:color="auto"/>
          </w:divBdr>
        </w:div>
        <w:div w:id="1384603072">
          <w:marLeft w:val="446"/>
          <w:marRight w:val="0"/>
          <w:marTop w:val="0"/>
          <w:marBottom w:val="0"/>
          <w:divBdr>
            <w:top w:val="none" w:sz="0" w:space="0" w:color="auto"/>
            <w:left w:val="none" w:sz="0" w:space="0" w:color="auto"/>
            <w:bottom w:val="none" w:sz="0" w:space="0" w:color="auto"/>
            <w:right w:val="none" w:sz="0" w:space="0" w:color="auto"/>
          </w:divBdr>
        </w:div>
      </w:divsChild>
    </w:div>
    <w:div w:id="979502500">
      <w:bodyDiv w:val="1"/>
      <w:marLeft w:val="0"/>
      <w:marRight w:val="0"/>
      <w:marTop w:val="0"/>
      <w:marBottom w:val="0"/>
      <w:divBdr>
        <w:top w:val="none" w:sz="0" w:space="0" w:color="auto"/>
        <w:left w:val="none" w:sz="0" w:space="0" w:color="auto"/>
        <w:bottom w:val="none" w:sz="0" w:space="0" w:color="auto"/>
        <w:right w:val="none" w:sz="0" w:space="0" w:color="auto"/>
      </w:divBdr>
    </w:div>
    <w:div w:id="1001080806">
      <w:bodyDiv w:val="1"/>
      <w:marLeft w:val="0"/>
      <w:marRight w:val="0"/>
      <w:marTop w:val="0"/>
      <w:marBottom w:val="0"/>
      <w:divBdr>
        <w:top w:val="none" w:sz="0" w:space="0" w:color="auto"/>
        <w:left w:val="none" w:sz="0" w:space="0" w:color="auto"/>
        <w:bottom w:val="none" w:sz="0" w:space="0" w:color="auto"/>
        <w:right w:val="none" w:sz="0" w:space="0" w:color="auto"/>
      </w:divBdr>
      <w:divsChild>
        <w:div w:id="2113082578">
          <w:marLeft w:val="446"/>
          <w:marRight w:val="0"/>
          <w:marTop w:val="0"/>
          <w:marBottom w:val="0"/>
          <w:divBdr>
            <w:top w:val="none" w:sz="0" w:space="0" w:color="auto"/>
            <w:left w:val="none" w:sz="0" w:space="0" w:color="auto"/>
            <w:bottom w:val="none" w:sz="0" w:space="0" w:color="auto"/>
            <w:right w:val="none" w:sz="0" w:space="0" w:color="auto"/>
          </w:divBdr>
        </w:div>
      </w:divsChild>
    </w:div>
    <w:div w:id="1025525061">
      <w:bodyDiv w:val="1"/>
      <w:marLeft w:val="0"/>
      <w:marRight w:val="0"/>
      <w:marTop w:val="0"/>
      <w:marBottom w:val="0"/>
      <w:divBdr>
        <w:top w:val="none" w:sz="0" w:space="0" w:color="auto"/>
        <w:left w:val="none" w:sz="0" w:space="0" w:color="auto"/>
        <w:bottom w:val="none" w:sz="0" w:space="0" w:color="auto"/>
        <w:right w:val="none" w:sz="0" w:space="0" w:color="auto"/>
      </w:divBdr>
      <w:divsChild>
        <w:div w:id="1654675767">
          <w:marLeft w:val="446"/>
          <w:marRight w:val="0"/>
          <w:marTop w:val="0"/>
          <w:marBottom w:val="0"/>
          <w:divBdr>
            <w:top w:val="none" w:sz="0" w:space="0" w:color="auto"/>
            <w:left w:val="none" w:sz="0" w:space="0" w:color="auto"/>
            <w:bottom w:val="none" w:sz="0" w:space="0" w:color="auto"/>
            <w:right w:val="none" w:sz="0" w:space="0" w:color="auto"/>
          </w:divBdr>
        </w:div>
      </w:divsChild>
    </w:div>
    <w:div w:id="1053040089">
      <w:bodyDiv w:val="1"/>
      <w:marLeft w:val="0"/>
      <w:marRight w:val="0"/>
      <w:marTop w:val="0"/>
      <w:marBottom w:val="0"/>
      <w:divBdr>
        <w:top w:val="none" w:sz="0" w:space="0" w:color="auto"/>
        <w:left w:val="none" w:sz="0" w:space="0" w:color="auto"/>
        <w:bottom w:val="none" w:sz="0" w:space="0" w:color="auto"/>
        <w:right w:val="none" w:sz="0" w:space="0" w:color="auto"/>
      </w:divBdr>
      <w:divsChild>
        <w:div w:id="1488132439">
          <w:marLeft w:val="446"/>
          <w:marRight w:val="0"/>
          <w:marTop w:val="0"/>
          <w:marBottom w:val="0"/>
          <w:divBdr>
            <w:top w:val="none" w:sz="0" w:space="0" w:color="auto"/>
            <w:left w:val="none" w:sz="0" w:space="0" w:color="auto"/>
            <w:bottom w:val="none" w:sz="0" w:space="0" w:color="auto"/>
            <w:right w:val="none" w:sz="0" w:space="0" w:color="auto"/>
          </w:divBdr>
        </w:div>
      </w:divsChild>
    </w:div>
    <w:div w:id="1112094652">
      <w:bodyDiv w:val="1"/>
      <w:marLeft w:val="0"/>
      <w:marRight w:val="0"/>
      <w:marTop w:val="0"/>
      <w:marBottom w:val="0"/>
      <w:divBdr>
        <w:top w:val="none" w:sz="0" w:space="0" w:color="auto"/>
        <w:left w:val="none" w:sz="0" w:space="0" w:color="auto"/>
        <w:bottom w:val="none" w:sz="0" w:space="0" w:color="auto"/>
        <w:right w:val="none" w:sz="0" w:space="0" w:color="auto"/>
      </w:divBdr>
    </w:div>
    <w:div w:id="1138378975">
      <w:bodyDiv w:val="1"/>
      <w:marLeft w:val="0"/>
      <w:marRight w:val="0"/>
      <w:marTop w:val="0"/>
      <w:marBottom w:val="0"/>
      <w:divBdr>
        <w:top w:val="none" w:sz="0" w:space="0" w:color="auto"/>
        <w:left w:val="none" w:sz="0" w:space="0" w:color="auto"/>
        <w:bottom w:val="none" w:sz="0" w:space="0" w:color="auto"/>
        <w:right w:val="none" w:sz="0" w:space="0" w:color="auto"/>
      </w:divBdr>
    </w:div>
    <w:div w:id="1149832160">
      <w:bodyDiv w:val="1"/>
      <w:marLeft w:val="0"/>
      <w:marRight w:val="0"/>
      <w:marTop w:val="0"/>
      <w:marBottom w:val="0"/>
      <w:divBdr>
        <w:top w:val="none" w:sz="0" w:space="0" w:color="auto"/>
        <w:left w:val="none" w:sz="0" w:space="0" w:color="auto"/>
        <w:bottom w:val="none" w:sz="0" w:space="0" w:color="auto"/>
        <w:right w:val="none" w:sz="0" w:space="0" w:color="auto"/>
      </w:divBdr>
    </w:div>
    <w:div w:id="1155029974">
      <w:bodyDiv w:val="1"/>
      <w:marLeft w:val="0"/>
      <w:marRight w:val="0"/>
      <w:marTop w:val="0"/>
      <w:marBottom w:val="0"/>
      <w:divBdr>
        <w:top w:val="none" w:sz="0" w:space="0" w:color="auto"/>
        <w:left w:val="none" w:sz="0" w:space="0" w:color="auto"/>
        <w:bottom w:val="none" w:sz="0" w:space="0" w:color="auto"/>
        <w:right w:val="none" w:sz="0" w:space="0" w:color="auto"/>
      </w:divBdr>
      <w:divsChild>
        <w:div w:id="1283343904">
          <w:marLeft w:val="446"/>
          <w:marRight w:val="0"/>
          <w:marTop w:val="0"/>
          <w:marBottom w:val="0"/>
          <w:divBdr>
            <w:top w:val="none" w:sz="0" w:space="0" w:color="auto"/>
            <w:left w:val="none" w:sz="0" w:space="0" w:color="auto"/>
            <w:bottom w:val="none" w:sz="0" w:space="0" w:color="auto"/>
            <w:right w:val="none" w:sz="0" w:space="0" w:color="auto"/>
          </w:divBdr>
        </w:div>
      </w:divsChild>
    </w:div>
    <w:div w:id="1171332332">
      <w:bodyDiv w:val="1"/>
      <w:marLeft w:val="0"/>
      <w:marRight w:val="0"/>
      <w:marTop w:val="0"/>
      <w:marBottom w:val="0"/>
      <w:divBdr>
        <w:top w:val="none" w:sz="0" w:space="0" w:color="auto"/>
        <w:left w:val="none" w:sz="0" w:space="0" w:color="auto"/>
        <w:bottom w:val="none" w:sz="0" w:space="0" w:color="auto"/>
        <w:right w:val="none" w:sz="0" w:space="0" w:color="auto"/>
      </w:divBdr>
    </w:div>
    <w:div w:id="1204946397">
      <w:bodyDiv w:val="1"/>
      <w:marLeft w:val="0"/>
      <w:marRight w:val="0"/>
      <w:marTop w:val="0"/>
      <w:marBottom w:val="0"/>
      <w:divBdr>
        <w:top w:val="none" w:sz="0" w:space="0" w:color="auto"/>
        <w:left w:val="none" w:sz="0" w:space="0" w:color="auto"/>
        <w:bottom w:val="none" w:sz="0" w:space="0" w:color="auto"/>
        <w:right w:val="none" w:sz="0" w:space="0" w:color="auto"/>
      </w:divBdr>
      <w:divsChild>
        <w:div w:id="1307928738">
          <w:marLeft w:val="446"/>
          <w:marRight w:val="0"/>
          <w:marTop w:val="0"/>
          <w:marBottom w:val="0"/>
          <w:divBdr>
            <w:top w:val="none" w:sz="0" w:space="0" w:color="auto"/>
            <w:left w:val="none" w:sz="0" w:space="0" w:color="auto"/>
            <w:bottom w:val="none" w:sz="0" w:space="0" w:color="auto"/>
            <w:right w:val="none" w:sz="0" w:space="0" w:color="auto"/>
          </w:divBdr>
        </w:div>
      </w:divsChild>
    </w:div>
    <w:div w:id="1252854565">
      <w:bodyDiv w:val="1"/>
      <w:marLeft w:val="0"/>
      <w:marRight w:val="0"/>
      <w:marTop w:val="0"/>
      <w:marBottom w:val="0"/>
      <w:divBdr>
        <w:top w:val="none" w:sz="0" w:space="0" w:color="auto"/>
        <w:left w:val="none" w:sz="0" w:space="0" w:color="auto"/>
        <w:bottom w:val="none" w:sz="0" w:space="0" w:color="auto"/>
        <w:right w:val="none" w:sz="0" w:space="0" w:color="auto"/>
      </w:divBdr>
      <w:divsChild>
        <w:div w:id="2095856102">
          <w:marLeft w:val="446"/>
          <w:marRight w:val="0"/>
          <w:marTop w:val="0"/>
          <w:marBottom w:val="0"/>
          <w:divBdr>
            <w:top w:val="none" w:sz="0" w:space="0" w:color="auto"/>
            <w:left w:val="none" w:sz="0" w:space="0" w:color="auto"/>
            <w:bottom w:val="none" w:sz="0" w:space="0" w:color="auto"/>
            <w:right w:val="none" w:sz="0" w:space="0" w:color="auto"/>
          </w:divBdr>
        </w:div>
      </w:divsChild>
    </w:div>
    <w:div w:id="1308974649">
      <w:bodyDiv w:val="1"/>
      <w:marLeft w:val="0"/>
      <w:marRight w:val="0"/>
      <w:marTop w:val="0"/>
      <w:marBottom w:val="0"/>
      <w:divBdr>
        <w:top w:val="none" w:sz="0" w:space="0" w:color="auto"/>
        <w:left w:val="none" w:sz="0" w:space="0" w:color="auto"/>
        <w:bottom w:val="none" w:sz="0" w:space="0" w:color="auto"/>
        <w:right w:val="none" w:sz="0" w:space="0" w:color="auto"/>
      </w:divBdr>
      <w:divsChild>
        <w:div w:id="1745495310">
          <w:marLeft w:val="0"/>
          <w:marRight w:val="0"/>
          <w:marTop w:val="0"/>
          <w:marBottom w:val="0"/>
          <w:divBdr>
            <w:top w:val="none" w:sz="0" w:space="0" w:color="auto"/>
            <w:left w:val="none" w:sz="0" w:space="0" w:color="auto"/>
            <w:bottom w:val="none" w:sz="0" w:space="0" w:color="auto"/>
            <w:right w:val="none" w:sz="0" w:space="0" w:color="auto"/>
          </w:divBdr>
        </w:div>
        <w:div w:id="1549032083">
          <w:marLeft w:val="0"/>
          <w:marRight w:val="0"/>
          <w:marTop w:val="0"/>
          <w:marBottom w:val="0"/>
          <w:divBdr>
            <w:top w:val="none" w:sz="0" w:space="0" w:color="auto"/>
            <w:left w:val="none" w:sz="0" w:space="0" w:color="auto"/>
            <w:bottom w:val="none" w:sz="0" w:space="0" w:color="auto"/>
            <w:right w:val="none" w:sz="0" w:space="0" w:color="auto"/>
          </w:divBdr>
          <w:divsChild>
            <w:div w:id="903488347">
              <w:marLeft w:val="0"/>
              <w:marRight w:val="0"/>
              <w:marTop w:val="0"/>
              <w:marBottom w:val="0"/>
              <w:divBdr>
                <w:top w:val="none" w:sz="0" w:space="0" w:color="auto"/>
                <w:left w:val="none" w:sz="0" w:space="0" w:color="auto"/>
                <w:bottom w:val="none" w:sz="0" w:space="0" w:color="auto"/>
                <w:right w:val="none" w:sz="0" w:space="0" w:color="auto"/>
              </w:divBdr>
              <w:divsChild>
                <w:div w:id="1128739314">
                  <w:marLeft w:val="0"/>
                  <w:marRight w:val="0"/>
                  <w:marTop w:val="0"/>
                  <w:marBottom w:val="0"/>
                  <w:divBdr>
                    <w:top w:val="none" w:sz="0" w:space="0" w:color="auto"/>
                    <w:left w:val="none" w:sz="0" w:space="0" w:color="auto"/>
                    <w:bottom w:val="none" w:sz="0" w:space="0" w:color="auto"/>
                    <w:right w:val="none" w:sz="0" w:space="0" w:color="auto"/>
                  </w:divBdr>
                  <w:divsChild>
                    <w:div w:id="923801740">
                      <w:marLeft w:val="0"/>
                      <w:marRight w:val="0"/>
                      <w:marTop w:val="0"/>
                      <w:marBottom w:val="0"/>
                      <w:divBdr>
                        <w:top w:val="none" w:sz="0" w:space="0" w:color="auto"/>
                        <w:left w:val="none" w:sz="0" w:space="0" w:color="auto"/>
                        <w:bottom w:val="none" w:sz="0" w:space="0" w:color="auto"/>
                        <w:right w:val="none" w:sz="0" w:space="0" w:color="auto"/>
                      </w:divBdr>
                      <w:divsChild>
                        <w:div w:id="1918441048">
                          <w:marLeft w:val="0"/>
                          <w:marRight w:val="0"/>
                          <w:marTop w:val="0"/>
                          <w:marBottom w:val="0"/>
                          <w:divBdr>
                            <w:top w:val="none" w:sz="0" w:space="0" w:color="auto"/>
                            <w:left w:val="none" w:sz="0" w:space="0" w:color="auto"/>
                            <w:bottom w:val="none" w:sz="0" w:space="0" w:color="auto"/>
                            <w:right w:val="none" w:sz="0" w:space="0" w:color="auto"/>
                          </w:divBdr>
                          <w:divsChild>
                            <w:div w:id="1687906995">
                              <w:marLeft w:val="0"/>
                              <w:marRight w:val="0"/>
                              <w:marTop w:val="0"/>
                              <w:marBottom w:val="120"/>
                              <w:divBdr>
                                <w:top w:val="none" w:sz="0" w:space="0" w:color="auto"/>
                                <w:left w:val="none" w:sz="0" w:space="0" w:color="auto"/>
                                <w:bottom w:val="none" w:sz="0" w:space="0" w:color="auto"/>
                                <w:right w:val="none" w:sz="0" w:space="0" w:color="auto"/>
                              </w:divBdr>
                              <w:divsChild>
                                <w:div w:id="1287085989">
                                  <w:marLeft w:val="0"/>
                                  <w:marRight w:val="0"/>
                                  <w:marTop w:val="0"/>
                                  <w:marBottom w:val="0"/>
                                  <w:divBdr>
                                    <w:top w:val="none" w:sz="0" w:space="0" w:color="auto"/>
                                    <w:left w:val="none" w:sz="0" w:space="0" w:color="auto"/>
                                    <w:bottom w:val="none" w:sz="0" w:space="0" w:color="auto"/>
                                    <w:right w:val="none" w:sz="0" w:space="0" w:color="auto"/>
                                  </w:divBdr>
                                  <w:divsChild>
                                    <w:div w:id="305399083">
                                      <w:marLeft w:val="0"/>
                                      <w:marRight w:val="0"/>
                                      <w:marTop w:val="0"/>
                                      <w:marBottom w:val="0"/>
                                      <w:divBdr>
                                        <w:top w:val="none" w:sz="0" w:space="0" w:color="auto"/>
                                        <w:left w:val="none" w:sz="0" w:space="0" w:color="auto"/>
                                        <w:bottom w:val="none" w:sz="0" w:space="0" w:color="auto"/>
                                        <w:right w:val="none" w:sz="0" w:space="0" w:color="auto"/>
                                      </w:divBdr>
                                      <w:divsChild>
                                        <w:div w:id="1411851470">
                                          <w:marLeft w:val="0"/>
                                          <w:marRight w:val="0"/>
                                          <w:marTop w:val="0"/>
                                          <w:marBottom w:val="0"/>
                                          <w:divBdr>
                                            <w:top w:val="none" w:sz="0" w:space="0" w:color="auto"/>
                                            <w:left w:val="none" w:sz="0" w:space="0" w:color="auto"/>
                                            <w:bottom w:val="none" w:sz="0" w:space="0" w:color="auto"/>
                                            <w:right w:val="none" w:sz="0" w:space="0" w:color="auto"/>
                                          </w:divBdr>
                                          <w:divsChild>
                                            <w:div w:id="1088888322">
                                              <w:marLeft w:val="0"/>
                                              <w:marRight w:val="0"/>
                                              <w:marTop w:val="0"/>
                                              <w:marBottom w:val="0"/>
                                              <w:divBdr>
                                                <w:top w:val="none" w:sz="0" w:space="0" w:color="auto"/>
                                                <w:left w:val="none" w:sz="0" w:space="0" w:color="auto"/>
                                                <w:bottom w:val="none" w:sz="0" w:space="0" w:color="auto"/>
                                                <w:right w:val="none" w:sz="0" w:space="0" w:color="auto"/>
                                              </w:divBdr>
                                              <w:divsChild>
                                                <w:div w:id="840659073">
                                                  <w:marLeft w:val="0"/>
                                                  <w:marRight w:val="450"/>
                                                  <w:marTop w:val="0"/>
                                                  <w:marBottom w:val="450"/>
                                                  <w:divBdr>
                                                    <w:top w:val="none" w:sz="0" w:space="0" w:color="auto"/>
                                                    <w:left w:val="none" w:sz="0" w:space="0" w:color="auto"/>
                                                    <w:bottom w:val="none" w:sz="0" w:space="0" w:color="auto"/>
                                                    <w:right w:val="none" w:sz="0" w:space="0" w:color="auto"/>
                                                  </w:divBdr>
                                                  <w:divsChild>
                                                    <w:div w:id="7430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9171275">
      <w:bodyDiv w:val="1"/>
      <w:marLeft w:val="0"/>
      <w:marRight w:val="0"/>
      <w:marTop w:val="0"/>
      <w:marBottom w:val="0"/>
      <w:divBdr>
        <w:top w:val="none" w:sz="0" w:space="0" w:color="auto"/>
        <w:left w:val="none" w:sz="0" w:space="0" w:color="auto"/>
        <w:bottom w:val="none" w:sz="0" w:space="0" w:color="auto"/>
        <w:right w:val="none" w:sz="0" w:space="0" w:color="auto"/>
      </w:divBdr>
      <w:divsChild>
        <w:div w:id="1626765579">
          <w:marLeft w:val="446"/>
          <w:marRight w:val="0"/>
          <w:marTop w:val="0"/>
          <w:marBottom w:val="0"/>
          <w:divBdr>
            <w:top w:val="none" w:sz="0" w:space="0" w:color="auto"/>
            <w:left w:val="none" w:sz="0" w:space="0" w:color="auto"/>
            <w:bottom w:val="none" w:sz="0" w:space="0" w:color="auto"/>
            <w:right w:val="none" w:sz="0" w:space="0" w:color="auto"/>
          </w:divBdr>
        </w:div>
      </w:divsChild>
    </w:div>
    <w:div w:id="1431313210">
      <w:bodyDiv w:val="1"/>
      <w:marLeft w:val="0"/>
      <w:marRight w:val="0"/>
      <w:marTop w:val="0"/>
      <w:marBottom w:val="0"/>
      <w:divBdr>
        <w:top w:val="none" w:sz="0" w:space="0" w:color="auto"/>
        <w:left w:val="none" w:sz="0" w:space="0" w:color="auto"/>
        <w:bottom w:val="none" w:sz="0" w:space="0" w:color="auto"/>
        <w:right w:val="none" w:sz="0" w:space="0" w:color="auto"/>
      </w:divBdr>
    </w:div>
    <w:div w:id="1441683155">
      <w:bodyDiv w:val="1"/>
      <w:marLeft w:val="0"/>
      <w:marRight w:val="0"/>
      <w:marTop w:val="0"/>
      <w:marBottom w:val="0"/>
      <w:divBdr>
        <w:top w:val="none" w:sz="0" w:space="0" w:color="auto"/>
        <w:left w:val="none" w:sz="0" w:space="0" w:color="auto"/>
        <w:bottom w:val="none" w:sz="0" w:space="0" w:color="auto"/>
        <w:right w:val="none" w:sz="0" w:space="0" w:color="auto"/>
      </w:divBdr>
    </w:div>
    <w:div w:id="1446342965">
      <w:bodyDiv w:val="1"/>
      <w:marLeft w:val="0"/>
      <w:marRight w:val="0"/>
      <w:marTop w:val="0"/>
      <w:marBottom w:val="0"/>
      <w:divBdr>
        <w:top w:val="none" w:sz="0" w:space="0" w:color="auto"/>
        <w:left w:val="none" w:sz="0" w:space="0" w:color="auto"/>
        <w:bottom w:val="none" w:sz="0" w:space="0" w:color="auto"/>
        <w:right w:val="none" w:sz="0" w:space="0" w:color="auto"/>
      </w:divBdr>
    </w:div>
    <w:div w:id="1451127372">
      <w:bodyDiv w:val="1"/>
      <w:marLeft w:val="0"/>
      <w:marRight w:val="0"/>
      <w:marTop w:val="0"/>
      <w:marBottom w:val="0"/>
      <w:divBdr>
        <w:top w:val="none" w:sz="0" w:space="0" w:color="auto"/>
        <w:left w:val="none" w:sz="0" w:space="0" w:color="auto"/>
        <w:bottom w:val="none" w:sz="0" w:space="0" w:color="auto"/>
        <w:right w:val="none" w:sz="0" w:space="0" w:color="auto"/>
      </w:divBdr>
      <w:divsChild>
        <w:div w:id="631598130">
          <w:marLeft w:val="446"/>
          <w:marRight w:val="0"/>
          <w:marTop w:val="0"/>
          <w:marBottom w:val="0"/>
          <w:divBdr>
            <w:top w:val="none" w:sz="0" w:space="0" w:color="auto"/>
            <w:left w:val="none" w:sz="0" w:space="0" w:color="auto"/>
            <w:bottom w:val="none" w:sz="0" w:space="0" w:color="auto"/>
            <w:right w:val="none" w:sz="0" w:space="0" w:color="auto"/>
          </w:divBdr>
        </w:div>
      </w:divsChild>
    </w:div>
    <w:div w:id="1472669265">
      <w:bodyDiv w:val="1"/>
      <w:marLeft w:val="0"/>
      <w:marRight w:val="0"/>
      <w:marTop w:val="0"/>
      <w:marBottom w:val="0"/>
      <w:divBdr>
        <w:top w:val="none" w:sz="0" w:space="0" w:color="auto"/>
        <w:left w:val="none" w:sz="0" w:space="0" w:color="auto"/>
        <w:bottom w:val="none" w:sz="0" w:space="0" w:color="auto"/>
        <w:right w:val="none" w:sz="0" w:space="0" w:color="auto"/>
      </w:divBdr>
    </w:div>
    <w:div w:id="1522746288">
      <w:bodyDiv w:val="1"/>
      <w:marLeft w:val="0"/>
      <w:marRight w:val="0"/>
      <w:marTop w:val="0"/>
      <w:marBottom w:val="0"/>
      <w:divBdr>
        <w:top w:val="none" w:sz="0" w:space="0" w:color="auto"/>
        <w:left w:val="none" w:sz="0" w:space="0" w:color="auto"/>
        <w:bottom w:val="none" w:sz="0" w:space="0" w:color="auto"/>
        <w:right w:val="none" w:sz="0" w:space="0" w:color="auto"/>
      </w:divBdr>
    </w:div>
    <w:div w:id="1557009840">
      <w:bodyDiv w:val="1"/>
      <w:marLeft w:val="0"/>
      <w:marRight w:val="0"/>
      <w:marTop w:val="0"/>
      <w:marBottom w:val="0"/>
      <w:divBdr>
        <w:top w:val="none" w:sz="0" w:space="0" w:color="auto"/>
        <w:left w:val="none" w:sz="0" w:space="0" w:color="auto"/>
        <w:bottom w:val="none" w:sz="0" w:space="0" w:color="auto"/>
        <w:right w:val="none" w:sz="0" w:space="0" w:color="auto"/>
      </w:divBdr>
      <w:divsChild>
        <w:div w:id="1845625718">
          <w:marLeft w:val="446"/>
          <w:marRight w:val="0"/>
          <w:marTop w:val="0"/>
          <w:marBottom w:val="0"/>
          <w:divBdr>
            <w:top w:val="none" w:sz="0" w:space="0" w:color="auto"/>
            <w:left w:val="none" w:sz="0" w:space="0" w:color="auto"/>
            <w:bottom w:val="none" w:sz="0" w:space="0" w:color="auto"/>
            <w:right w:val="none" w:sz="0" w:space="0" w:color="auto"/>
          </w:divBdr>
        </w:div>
      </w:divsChild>
    </w:div>
    <w:div w:id="1562133518">
      <w:bodyDiv w:val="1"/>
      <w:marLeft w:val="0"/>
      <w:marRight w:val="0"/>
      <w:marTop w:val="0"/>
      <w:marBottom w:val="0"/>
      <w:divBdr>
        <w:top w:val="none" w:sz="0" w:space="0" w:color="auto"/>
        <w:left w:val="none" w:sz="0" w:space="0" w:color="auto"/>
        <w:bottom w:val="none" w:sz="0" w:space="0" w:color="auto"/>
        <w:right w:val="none" w:sz="0" w:space="0" w:color="auto"/>
      </w:divBdr>
    </w:div>
    <w:div w:id="1581669749">
      <w:bodyDiv w:val="1"/>
      <w:marLeft w:val="0"/>
      <w:marRight w:val="0"/>
      <w:marTop w:val="0"/>
      <w:marBottom w:val="0"/>
      <w:divBdr>
        <w:top w:val="none" w:sz="0" w:space="0" w:color="auto"/>
        <w:left w:val="none" w:sz="0" w:space="0" w:color="auto"/>
        <w:bottom w:val="none" w:sz="0" w:space="0" w:color="auto"/>
        <w:right w:val="none" w:sz="0" w:space="0" w:color="auto"/>
      </w:divBdr>
    </w:div>
    <w:div w:id="1596133201">
      <w:bodyDiv w:val="1"/>
      <w:marLeft w:val="0"/>
      <w:marRight w:val="0"/>
      <w:marTop w:val="0"/>
      <w:marBottom w:val="0"/>
      <w:divBdr>
        <w:top w:val="none" w:sz="0" w:space="0" w:color="auto"/>
        <w:left w:val="none" w:sz="0" w:space="0" w:color="auto"/>
        <w:bottom w:val="none" w:sz="0" w:space="0" w:color="auto"/>
        <w:right w:val="none" w:sz="0" w:space="0" w:color="auto"/>
      </w:divBdr>
    </w:div>
    <w:div w:id="1604193449">
      <w:bodyDiv w:val="1"/>
      <w:marLeft w:val="0"/>
      <w:marRight w:val="0"/>
      <w:marTop w:val="0"/>
      <w:marBottom w:val="0"/>
      <w:divBdr>
        <w:top w:val="none" w:sz="0" w:space="0" w:color="auto"/>
        <w:left w:val="none" w:sz="0" w:space="0" w:color="auto"/>
        <w:bottom w:val="none" w:sz="0" w:space="0" w:color="auto"/>
        <w:right w:val="none" w:sz="0" w:space="0" w:color="auto"/>
      </w:divBdr>
      <w:divsChild>
        <w:div w:id="817456428">
          <w:marLeft w:val="446"/>
          <w:marRight w:val="0"/>
          <w:marTop w:val="0"/>
          <w:marBottom w:val="0"/>
          <w:divBdr>
            <w:top w:val="none" w:sz="0" w:space="0" w:color="auto"/>
            <w:left w:val="none" w:sz="0" w:space="0" w:color="auto"/>
            <w:bottom w:val="none" w:sz="0" w:space="0" w:color="auto"/>
            <w:right w:val="none" w:sz="0" w:space="0" w:color="auto"/>
          </w:divBdr>
        </w:div>
      </w:divsChild>
    </w:div>
    <w:div w:id="1609119040">
      <w:bodyDiv w:val="1"/>
      <w:marLeft w:val="0"/>
      <w:marRight w:val="0"/>
      <w:marTop w:val="0"/>
      <w:marBottom w:val="0"/>
      <w:divBdr>
        <w:top w:val="none" w:sz="0" w:space="0" w:color="auto"/>
        <w:left w:val="none" w:sz="0" w:space="0" w:color="auto"/>
        <w:bottom w:val="none" w:sz="0" w:space="0" w:color="auto"/>
        <w:right w:val="none" w:sz="0" w:space="0" w:color="auto"/>
      </w:divBdr>
    </w:div>
    <w:div w:id="1653296387">
      <w:bodyDiv w:val="1"/>
      <w:marLeft w:val="0"/>
      <w:marRight w:val="0"/>
      <w:marTop w:val="0"/>
      <w:marBottom w:val="0"/>
      <w:divBdr>
        <w:top w:val="none" w:sz="0" w:space="0" w:color="auto"/>
        <w:left w:val="none" w:sz="0" w:space="0" w:color="auto"/>
        <w:bottom w:val="none" w:sz="0" w:space="0" w:color="auto"/>
        <w:right w:val="none" w:sz="0" w:space="0" w:color="auto"/>
      </w:divBdr>
    </w:div>
    <w:div w:id="1695186786">
      <w:bodyDiv w:val="1"/>
      <w:marLeft w:val="0"/>
      <w:marRight w:val="0"/>
      <w:marTop w:val="0"/>
      <w:marBottom w:val="0"/>
      <w:divBdr>
        <w:top w:val="none" w:sz="0" w:space="0" w:color="auto"/>
        <w:left w:val="none" w:sz="0" w:space="0" w:color="auto"/>
        <w:bottom w:val="none" w:sz="0" w:space="0" w:color="auto"/>
        <w:right w:val="none" w:sz="0" w:space="0" w:color="auto"/>
      </w:divBdr>
      <w:divsChild>
        <w:div w:id="1057435210">
          <w:marLeft w:val="446"/>
          <w:marRight w:val="0"/>
          <w:marTop w:val="0"/>
          <w:marBottom w:val="0"/>
          <w:divBdr>
            <w:top w:val="none" w:sz="0" w:space="0" w:color="auto"/>
            <w:left w:val="none" w:sz="0" w:space="0" w:color="auto"/>
            <w:bottom w:val="none" w:sz="0" w:space="0" w:color="auto"/>
            <w:right w:val="none" w:sz="0" w:space="0" w:color="auto"/>
          </w:divBdr>
        </w:div>
      </w:divsChild>
    </w:div>
    <w:div w:id="1713652518">
      <w:bodyDiv w:val="1"/>
      <w:marLeft w:val="0"/>
      <w:marRight w:val="0"/>
      <w:marTop w:val="0"/>
      <w:marBottom w:val="0"/>
      <w:divBdr>
        <w:top w:val="none" w:sz="0" w:space="0" w:color="auto"/>
        <w:left w:val="none" w:sz="0" w:space="0" w:color="auto"/>
        <w:bottom w:val="none" w:sz="0" w:space="0" w:color="auto"/>
        <w:right w:val="none" w:sz="0" w:space="0" w:color="auto"/>
      </w:divBdr>
    </w:div>
    <w:div w:id="1724786642">
      <w:bodyDiv w:val="1"/>
      <w:marLeft w:val="0"/>
      <w:marRight w:val="0"/>
      <w:marTop w:val="0"/>
      <w:marBottom w:val="0"/>
      <w:divBdr>
        <w:top w:val="none" w:sz="0" w:space="0" w:color="auto"/>
        <w:left w:val="none" w:sz="0" w:space="0" w:color="auto"/>
        <w:bottom w:val="none" w:sz="0" w:space="0" w:color="auto"/>
        <w:right w:val="none" w:sz="0" w:space="0" w:color="auto"/>
      </w:divBdr>
    </w:div>
    <w:div w:id="1765807826">
      <w:bodyDiv w:val="1"/>
      <w:marLeft w:val="0"/>
      <w:marRight w:val="0"/>
      <w:marTop w:val="0"/>
      <w:marBottom w:val="0"/>
      <w:divBdr>
        <w:top w:val="none" w:sz="0" w:space="0" w:color="auto"/>
        <w:left w:val="none" w:sz="0" w:space="0" w:color="auto"/>
        <w:bottom w:val="none" w:sz="0" w:space="0" w:color="auto"/>
        <w:right w:val="none" w:sz="0" w:space="0" w:color="auto"/>
      </w:divBdr>
    </w:div>
    <w:div w:id="1801192492">
      <w:bodyDiv w:val="1"/>
      <w:marLeft w:val="0"/>
      <w:marRight w:val="0"/>
      <w:marTop w:val="0"/>
      <w:marBottom w:val="0"/>
      <w:divBdr>
        <w:top w:val="none" w:sz="0" w:space="0" w:color="auto"/>
        <w:left w:val="none" w:sz="0" w:space="0" w:color="auto"/>
        <w:bottom w:val="none" w:sz="0" w:space="0" w:color="auto"/>
        <w:right w:val="none" w:sz="0" w:space="0" w:color="auto"/>
      </w:divBdr>
      <w:divsChild>
        <w:div w:id="1562446585">
          <w:marLeft w:val="446"/>
          <w:marRight w:val="0"/>
          <w:marTop w:val="0"/>
          <w:marBottom w:val="0"/>
          <w:divBdr>
            <w:top w:val="none" w:sz="0" w:space="0" w:color="auto"/>
            <w:left w:val="none" w:sz="0" w:space="0" w:color="auto"/>
            <w:bottom w:val="none" w:sz="0" w:space="0" w:color="auto"/>
            <w:right w:val="none" w:sz="0" w:space="0" w:color="auto"/>
          </w:divBdr>
        </w:div>
      </w:divsChild>
    </w:div>
    <w:div w:id="1818112915">
      <w:bodyDiv w:val="1"/>
      <w:marLeft w:val="0"/>
      <w:marRight w:val="0"/>
      <w:marTop w:val="0"/>
      <w:marBottom w:val="0"/>
      <w:divBdr>
        <w:top w:val="none" w:sz="0" w:space="0" w:color="auto"/>
        <w:left w:val="none" w:sz="0" w:space="0" w:color="auto"/>
        <w:bottom w:val="none" w:sz="0" w:space="0" w:color="auto"/>
        <w:right w:val="none" w:sz="0" w:space="0" w:color="auto"/>
      </w:divBdr>
      <w:divsChild>
        <w:div w:id="382219020">
          <w:marLeft w:val="446"/>
          <w:marRight w:val="0"/>
          <w:marTop w:val="0"/>
          <w:marBottom w:val="0"/>
          <w:divBdr>
            <w:top w:val="none" w:sz="0" w:space="0" w:color="auto"/>
            <w:left w:val="none" w:sz="0" w:space="0" w:color="auto"/>
            <w:bottom w:val="none" w:sz="0" w:space="0" w:color="auto"/>
            <w:right w:val="none" w:sz="0" w:space="0" w:color="auto"/>
          </w:divBdr>
        </w:div>
      </w:divsChild>
    </w:div>
    <w:div w:id="1865433713">
      <w:bodyDiv w:val="1"/>
      <w:marLeft w:val="0"/>
      <w:marRight w:val="0"/>
      <w:marTop w:val="0"/>
      <w:marBottom w:val="0"/>
      <w:divBdr>
        <w:top w:val="none" w:sz="0" w:space="0" w:color="auto"/>
        <w:left w:val="none" w:sz="0" w:space="0" w:color="auto"/>
        <w:bottom w:val="none" w:sz="0" w:space="0" w:color="auto"/>
        <w:right w:val="none" w:sz="0" w:space="0" w:color="auto"/>
      </w:divBdr>
    </w:div>
    <w:div w:id="1989819397">
      <w:bodyDiv w:val="1"/>
      <w:marLeft w:val="0"/>
      <w:marRight w:val="0"/>
      <w:marTop w:val="0"/>
      <w:marBottom w:val="0"/>
      <w:divBdr>
        <w:top w:val="none" w:sz="0" w:space="0" w:color="auto"/>
        <w:left w:val="none" w:sz="0" w:space="0" w:color="auto"/>
        <w:bottom w:val="none" w:sz="0" w:space="0" w:color="auto"/>
        <w:right w:val="none" w:sz="0" w:space="0" w:color="auto"/>
      </w:divBdr>
    </w:div>
    <w:div w:id="2076927361">
      <w:bodyDiv w:val="1"/>
      <w:marLeft w:val="0"/>
      <w:marRight w:val="0"/>
      <w:marTop w:val="0"/>
      <w:marBottom w:val="0"/>
      <w:divBdr>
        <w:top w:val="none" w:sz="0" w:space="0" w:color="auto"/>
        <w:left w:val="none" w:sz="0" w:space="0" w:color="auto"/>
        <w:bottom w:val="none" w:sz="0" w:space="0" w:color="auto"/>
        <w:right w:val="none" w:sz="0" w:space="0" w:color="auto"/>
      </w:divBdr>
      <w:divsChild>
        <w:div w:id="437262668">
          <w:marLeft w:val="446"/>
          <w:marRight w:val="0"/>
          <w:marTop w:val="0"/>
          <w:marBottom w:val="0"/>
          <w:divBdr>
            <w:top w:val="none" w:sz="0" w:space="0" w:color="auto"/>
            <w:left w:val="none" w:sz="0" w:space="0" w:color="auto"/>
            <w:bottom w:val="none" w:sz="0" w:space="0" w:color="auto"/>
            <w:right w:val="none" w:sz="0" w:space="0" w:color="auto"/>
          </w:divBdr>
        </w:div>
      </w:divsChild>
    </w:div>
    <w:div w:id="2101019697">
      <w:bodyDiv w:val="1"/>
      <w:marLeft w:val="0"/>
      <w:marRight w:val="0"/>
      <w:marTop w:val="0"/>
      <w:marBottom w:val="0"/>
      <w:divBdr>
        <w:top w:val="none" w:sz="0" w:space="0" w:color="auto"/>
        <w:left w:val="none" w:sz="0" w:space="0" w:color="auto"/>
        <w:bottom w:val="none" w:sz="0" w:space="0" w:color="auto"/>
        <w:right w:val="none" w:sz="0" w:space="0" w:color="auto"/>
      </w:divBdr>
    </w:div>
    <w:div w:id="2108648452">
      <w:bodyDiv w:val="1"/>
      <w:marLeft w:val="0"/>
      <w:marRight w:val="0"/>
      <w:marTop w:val="0"/>
      <w:marBottom w:val="0"/>
      <w:divBdr>
        <w:top w:val="none" w:sz="0" w:space="0" w:color="auto"/>
        <w:left w:val="none" w:sz="0" w:space="0" w:color="auto"/>
        <w:bottom w:val="none" w:sz="0" w:space="0" w:color="auto"/>
        <w:right w:val="none" w:sz="0" w:space="0" w:color="auto"/>
      </w:divBdr>
      <w:divsChild>
        <w:div w:id="486868969">
          <w:marLeft w:val="446"/>
          <w:marRight w:val="0"/>
          <w:marTop w:val="0"/>
          <w:marBottom w:val="0"/>
          <w:divBdr>
            <w:top w:val="none" w:sz="0" w:space="0" w:color="auto"/>
            <w:left w:val="none" w:sz="0" w:space="0" w:color="auto"/>
            <w:bottom w:val="none" w:sz="0" w:space="0" w:color="auto"/>
            <w:right w:val="none" w:sz="0" w:space="0" w:color="auto"/>
          </w:divBdr>
        </w:div>
      </w:divsChild>
    </w:div>
    <w:div w:id="214422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app.leg.wa.gov/WAC/default.aspx?cite=173-350-220" TargetMode="Externa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hyperlink" Target="https://app.leg.wa.gov/WAC/default.aspx?cite=173-350-2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app.leg.wa.gov/RCW/default.aspx?cite=70A.205" TargetMode="External"/><Relationship Id="rId11" Type="http://schemas.openxmlformats.org/officeDocument/2006/relationships/hyperlink" Target="https://app.leg.wa.gov/WAC/default.aspx?cite=173-350-220"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39754-4F64-4D97-B7F4-607531870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5211</Words>
  <Characters>29704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Kwok</dc:creator>
  <cp:keywords/>
  <dc:description/>
  <cp:lastModifiedBy>Samantha Kwok</cp:lastModifiedBy>
  <cp:revision>7</cp:revision>
  <cp:lastPrinted>2024-10-16T01:33:00Z</cp:lastPrinted>
  <dcterms:created xsi:type="dcterms:W3CDTF">2024-10-18T18:04:00Z</dcterms:created>
  <dcterms:modified xsi:type="dcterms:W3CDTF">2024-11-05T21:51:00Z</dcterms:modified>
</cp:coreProperties>
</file>